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B8" w:rsidRDefault="003C60E5">
      <w:pPr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.5pt;margin-top:11.25pt;width:230.25pt;height:50.25pt;z-index:251659264;mso-position-horizontal-relative:margin;mso-position-vertical-relative:margin">
            <v:imagedata r:id="rId7" o:title="ADI_Hi_res"/>
            <w10:wrap type="square" anchorx="margin" anchory="margin"/>
          </v:shape>
        </w:pict>
      </w:r>
    </w:p>
    <w:p w:rsidR="00266B1B" w:rsidRDefault="00266B1B">
      <w:pPr>
        <w:rPr>
          <w:b/>
        </w:rPr>
      </w:pPr>
    </w:p>
    <w:p w:rsidR="00192273" w:rsidRDefault="00192273" w:rsidP="00677228">
      <w:pPr>
        <w:spacing w:after="0"/>
        <w:jc w:val="center"/>
        <w:rPr>
          <w:b/>
          <w:sz w:val="32"/>
          <w:szCs w:val="32"/>
        </w:rPr>
      </w:pPr>
    </w:p>
    <w:p w:rsidR="00192273" w:rsidRDefault="00425EB8" w:rsidP="0067722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Company Secretary</w:t>
      </w:r>
      <w:r w:rsidR="00192273">
        <w:rPr>
          <w:b/>
          <w:sz w:val="32"/>
          <w:szCs w:val="32"/>
        </w:rPr>
        <w:t xml:space="preserve"> </w:t>
      </w:r>
    </w:p>
    <w:p w:rsidR="00677228" w:rsidRPr="00286411" w:rsidRDefault="00677228" w:rsidP="00677228">
      <w:pPr>
        <w:spacing w:after="0"/>
        <w:jc w:val="center"/>
        <w:rPr>
          <w:b/>
          <w:sz w:val="32"/>
          <w:szCs w:val="32"/>
        </w:rPr>
      </w:pPr>
      <w:r w:rsidRPr="00286411">
        <w:rPr>
          <w:b/>
          <w:sz w:val="32"/>
          <w:szCs w:val="32"/>
        </w:rPr>
        <w:t xml:space="preserve">Role Spec </w:t>
      </w:r>
    </w:p>
    <w:p w:rsidR="00677228" w:rsidRDefault="00677228" w:rsidP="00677228">
      <w:pPr>
        <w:spacing w:after="0"/>
        <w:jc w:val="center"/>
        <w:rPr>
          <w:b/>
        </w:rPr>
      </w:pPr>
    </w:p>
    <w:p w:rsidR="00192273" w:rsidRDefault="00192273" w:rsidP="00677228">
      <w:pPr>
        <w:spacing w:after="0"/>
        <w:jc w:val="center"/>
        <w:rPr>
          <w:b/>
        </w:rPr>
      </w:pPr>
    </w:p>
    <w:p w:rsidR="00620DFD" w:rsidRPr="00286411" w:rsidRDefault="00620DFD">
      <w:pPr>
        <w:rPr>
          <w:b/>
          <w:sz w:val="24"/>
          <w:szCs w:val="24"/>
        </w:rPr>
      </w:pPr>
      <w:r w:rsidRPr="00286411">
        <w:rPr>
          <w:b/>
          <w:sz w:val="24"/>
          <w:szCs w:val="24"/>
        </w:rPr>
        <w:t xml:space="preserve">The Organisation: </w:t>
      </w:r>
    </w:p>
    <w:p w:rsidR="00620DFD" w:rsidRPr="00286411" w:rsidRDefault="00620DFD" w:rsidP="00620DFD">
      <w:pPr>
        <w:rPr>
          <w:sz w:val="24"/>
          <w:szCs w:val="24"/>
        </w:rPr>
      </w:pPr>
      <w:r w:rsidRPr="00286411">
        <w:rPr>
          <w:sz w:val="24"/>
          <w:szCs w:val="24"/>
        </w:rPr>
        <w:t>Arts &amp; Disability Ireland (ADI) is the national development and resource organisation for arts and disability.</w:t>
      </w:r>
    </w:p>
    <w:p w:rsidR="00620DFD" w:rsidRPr="00286411" w:rsidRDefault="00620DFD" w:rsidP="00620DFD">
      <w:pPr>
        <w:rPr>
          <w:sz w:val="24"/>
          <w:szCs w:val="24"/>
        </w:rPr>
      </w:pPr>
      <w:r w:rsidRPr="00286411">
        <w:rPr>
          <w:sz w:val="24"/>
          <w:szCs w:val="24"/>
        </w:rPr>
        <w:t>We promote engagement with the arts at all levels – as professional artists, audience members and arts workers – for people of all ages with disabilities of all kinds.</w:t>
      </w:r>
      <w:r w:rsidR="00192273">
        <w:rPr>
          <w:sz w:val="24"/>
          <w:szCs w:val="24"/>
        </w:rPr>
        <w:t xml:space="preserve"> </w:t>
      </w:r>
      <w:r w:rsidRPr="00286411">
        <w:rPr>
          <w:sz w:val="24"/>
          <w:szCs w:val="24"/>
        </w:rPr>
        <w:t>We work towards arts programmes and arts venues becoming fully accessible experiences for all audiences.</w:t>
      </w:r>
      <w:r w:rsidR="00192273">
        <w:rPr>
          <w:sz w:val="24"/>
          <w:szCs w:val="24"/>
        </w:rPr>
        <w:t xml:space="preserve"> </w:t>
      </w:r>
      <w:r w:rsidRPr="00286411">
        <w:rPr>
          <w:sz w:val="24"/>
          <w:szCs w:val="24"/>
        </w:rPr>
        <w:t>We advocate for inclusive policy and practice which provides real access to all aspects of the arts for people with disabilities, and for everyone.</w:t>
      </w:r>
    </w:p>
    <w:p w:rsidR="00620DFD" w:rsidRPr="00286411" w:rsidRDefault="00620DFD" w:rsidP="00620DFD">
      <w:pPr>
        <w:rPr>
          <w:b/>
          <w:sz w:val="24"/>
          <w:szCs w:val="24"/>
        </w:rPr>
      </w:pPr>
      <w:r w:rsidRPr="00286411">
        <w:rPr>
          <w:b/>
          <w:sz w:val="24"/>
          <w:szCs w:val="24"/>
        </w:rPr>
        <w:t xml:space="preserve">The Role: </w:t>
      </w:r>
    </w:p>
    <w:p w:rsidR="00425EB8" w:rsidRDefault="00620DFD">
      <w:pPr>
        <w:rPr>
          <w:sz w:val="24"/>
          <w:szCs w:val="24"/>
        </w:rPr>
      </w:pPr>
      <w:r w:rsidRPr="00286411">
        <w:rPr>
          <w:sz w:val="24"/>
          <w:szCs w:val="24"/>
        </w:rPr>
        <w:t>Arts &amp; Disability Ireland are seeking a</w:t>
      </w:r>
      <w:r w:rsidR="00425EB8">
        <w:rPr>
          <w:sz w:val="24"/>
          <w:szCs w:val="24"/>
        </w:rPr>
        <w:t xml:space="preserve"> Company Secretary. The company s</w:t>
      </w:r>
      <w:r w:rsidR="005C36B8">
        <w:rPr>
          <w:sz w:val="24"/>
          <w:szCs w:val="24"/>
        </w:rPr>
        <w:t xml:space="preserve">ecretary provides </w:t>
      </w:r>
      <w:r w:rsidR="00425EB8">
        <w:rPr>
          <w:sz w:val="24"/>
          <w:szCs w:val="24"/>
        </w:rPr>
        <w:t xml:space="preserve">legal and administrative support and guidance to the </w:t>
      </w:r>
      <w:r w:rsidR="005C36B8">
        <w:rPr>
          <w:sz w:val="24"/>
          <w:szCs w:val="24"/>
        </w:rPr>
        <w:t>B</w:t>
      </w:r>
      <w:r w:rsidR="00425EB8">
        <w:rPr>
          <w:sz w:val="24"/>
          <w:szCs w:val="24"/>
        </w:rPr>
        <w:t xml:space="preserve">oard of </w:t>
      </w:r>
      <w:r w:rsidR="005C36B8">
        <w:rPr>
          <w:sz w:val="24"/>
          <w:szCs w:val="24"/>
        </w:rPr>
        <w:t>T</w:t>
      </w:r>
      <w:r w:rsidR="00425EB8">
        <w:rPr>
          <w:sz w:val="24"/>
          <w:szCs w:val="24"/>
        </w:rPr>
        <w:t>rustees</w:t>
      </w:r>
      <w:r w:rsidR="003C60E5">
        <w:rPr>
          <w:sz w:val="24"/>
          <w:szCs w:val="24"/>
        </w:rPr>
        <w:t xml:space="preserve"> and </w:t>
      </w:r>
      <w:r w:rsidR="003C60E5">
        <w:rPr>
          <w:sz w:val="24"/>
          <w:szCs w:val="24"/>
        </w:rPr>
        <w:t>Executive Director</w:t>
      </w:r>
      <w:r w:rsidR="00425EB8">
        <w:rPr>
          <w:sz w:val="24"/>
          <w:szCs w:val="24"/>
        </w:rPr>
        <w:t xml:space="preserve">. If you have experience in this area and </w:t>
      </w:r>
      <w:r w:rsidR="005C36B8">
        <w:rPr>
          <w:sz w:val="24"/>
          <w:szCs w:val="24"/>
        </w:rPr>
        <w:t>are interested in the work we do at</w:t>
      </w:r>
      <w:r w:rsidR="00425EB8">
        <w:rPr>
          <w:sz w:val="24"/>
          <w:szCs w:val="24"/>
        </w:rPr>
        <w:t xml:space="preserve"> Arts &amp; Disability Ireland</w:t>
      </w:r>
      <w:r w:rsidR="005C36B8">
        <w:rPr>
          <w:sz w:val="24"/>
          <w:szCs w:val="24"/>
        </w:rPr>
        <w:t>,</w:t>
      </w:r>
      <w:r w:rsidR="00425EB8">
        <w:rPr>
          <w:sz w:val="24"/>
          <w:szCs w:val="24"/>
        </w:rPr>
        <w:t xml:space="preserve"> we’re keen to hear from you. </w:t>
      </w:r>
    </w:p>
    <w:p w:rsidR="00200BBB" w:rsidRPr="00192273" w:rsidRDefault="00200BBB" w:rsidP="00200BBB">
      <w:pPr>
        <w:rPr>
          <w:color w:val="000000" w:themeColor="text1"/>
          <w:sz w:val="24"/>
          <w:szCs w:val="24"/>
        </w:rPr>
      </w:pPr>
      <w:r w:rsidRPr="00192273">
        <w:rPr>
          <w:color w:val="000000" w:themeColor="text1"/>
          <w:sz w:val="24"/>
          <w:szCs w:val="24"/>
        </w:rPr>
        <w:t>The company secretary</w:t>
      </w:r>
      <w:r w:rsidR="005C36B8">
        <w:rPr>
          <w:color w:val="000000" w:themeColor="text1"/>
          <w:sz w:val="24"/>
          <w:szCs w:val="24"/>
        </w:rPr>
        <w:t>, along with the directors,</w:t>
      </w:r>
      <w:r w:rsidRPr="00192273">
        <w:rPr>
          <w:color w:val="000000" w:themeColor="text1"/>
          <w:sz w:val="24"/>
          <w:szCs w:val="24"/>
        </w:rPr>
        <w:t xml:space="preserve"> is</w:t>
      </w:r>
      <w:r w:rsidR="005C36B8">
        <w:rPr>
          <w:color w:val="000000" w:themeColor="text1"/>
          <w:sz w:val="24"/>
          <w:szCs w:val="24"/>
        </w:rPr>
        <w:t xml:space="preserve"> </w:t>
      </w:r>
      <w:r w:rsidRPr="00192273">
        <w:rPr>
          <w:color w:val="000000" w:themeColor="text1"/>
          <w:sz w:val="24"/>
          <w:szCs w:val="24"/>
        </w:rPr>
        <w:t>responsible with the directors for compliance with the statutory duties of the company.</w:t>
      </w:r>
    </w:p>
    <w:p w:rsidR="00200BBB" w:rsidRPr="00192273" w:rsidRDefault="00200BBB" w:rsidP="00200BBB">
      <w:pPr>
        <w:rPr>
          <w:color w:val="000000" w:themeColor="text1"/>
          <w:sz w:val="24"/>
          <w:szCs w:val="24"/>
        </w:rPr>
      </w:pPr>
      <w:r w:rsidRPr="00192273">
        <w:rPr>
          <w:color w:val="000000" w:themeColor="text1"/>
          <w:sz w:val="24"/>
          <w:szCs w:val="24"/>
        </w:rPr>
        <w:t>The company secretary, together with one or more directors, must:</w:t>
      </w:r>
    </w:p>
    <w:p w:rsidR="00200BBB" w:rsidRPr="00192273" w:rsidRDefault="00200BBB" w:rsidP="00F0137B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192273">
        <w:rPr>
          <w:color w:val="000000" w:themeColor="text1"/>
          <w:sz w:val="24"/>
          <w:szCs w:val="24"/>
        </w:rPr>
        <w:t>complete, si</w:t>
      </w:r>
      <w:r w:rsidR="00F0137B">
        <w:rPr>
          <w:color w:val="000000" w:themeColor="text1"/>
          <w:sz w:val="24"/>
          <w:szCs w:val="24"/>
        </w:rPr>
        <w:t>gn and send the company’s Annual R</w:t>
      </w:r>
      <w:r w:rsidRPr="00192273">
        <w:rPr>
          <w:color w:val="000000" w:themeColor="text1"/>
          <w:sz w:val="24"/>
          <w:szCs w:val="24"/>
        </w:rPr>
        <w:t xml:space="preserve">eturn </w:t>
      </w:r>
      <w:r w:rsidR="00F0137B">
        <w:rPr>
          <w:color w:val="000000" w:themeColor="text1"/>
          <w:sz w:val="24"/>
          <w:szCs w:val="24"/>
        </w:rPr>
        <w:t xml:space="preserve">(B1) and other statutory documents such as </w:t>
      </w:r>
      <w:r w:rsidR="00F0137B" w:rsidRPr="00F0137B">
        <w:rPr>
          <w:color w:val="000000" w:themeColor="text1"/>
          <w:sz w:val="24"/>
          <w:szCs w:val="24"/>
        </w:rPr>
        <w:t>Changing Company Officer Information</w:t>
      </w:r>
      <w:r w:rsidR="00F0137B">
        <w:rPr>
          <w:color w:val="000000" w:themeColor="text1"/>
          <w:sz w:val="24"/>
          <w:szCs w:val="24"/>
        </w:rPr>
        <w:t xml:space="preserve"> (B10) </w:t>
      </w:r>
      <w:r w:rsidRPr="00192273">
        <w:rPr>
          <w:color w:val="000000" w:themeColor="text1"/>
          <w:sz w:val="24"/>
          <w:szCs w:val="24"/>
        </w:rPr>
        <w:t>to the Companies Registration Office (CRO)</w:t>
      </w:r>
      <w:r w:rsidR="00192273" w:rsidRPr="00192273">
        <w:rPr>
          <w:color w:val="000000" w:themeColor="text1"/>
          <w:sz w:val="24"/>
          <w:szCs w:val="24"/>
        </w:rPr>
        <w:t>,</w:t>
      </w:r>
      <w:r w:rsidR="00F0137B">
        <w:rPr>
          <w:color w:val="000000" w:themeColor="text1"/>
          <w:sz w:val="24"/>
          <w:szCs w:val="24"/>
        </w:rPr>
        <w:t xml:space="preserve"> </w:t>
      </w:r>
    </w:p>
    <w:p w:rsidR="00200BBB" w:rsidRPr="00192273" w:rsidRDefault="00200BBB" w:rsidP="00200BBB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192273">
        <w:rPr>
          <w:color w:val="000000" w:themeColor="text1"/>
          <w:sz w:val="24"/>
          <w:szCs w:val="24"/>
        </w:rPr>
        <w:t>certify that the financial statements attached to the annual return are true copies of the originals</w:t>
      </w:r>
      <w:r w:rsidR="00192273" w:rsidRPr="00192273">
        <w:rPr>
          <w:color w:val="000000" w:themeColor="text1"/>
          <w:sz w:val="24"/>
          <w:szCs w:val="24"/>
        </w:rPr>
        <w:t>,</w:t>
      </w:r>
    </w:p>
    <w:p w:rsidR="00200BBB" w:rsidRPr="00192273" w:rsidRDefault="00200BBB" w:rsidP="005C3D71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192273">
        <w:rPr>
          <w:color w:val="000000" w:themeColor="text1"/>
          <w:sz w:val="24"/>
          <w:szCs w:val="24"/>
        </w:rPr>
        <w:t>act in good faith an</w:t>
      </w:r>
      <w:r w:rsidR="00F0137B">
        <w:rPr>
          <w:color w:val="000000" w:themeColor="text1"/>
          <w:sz w:val="24"/>
          <w:szCs w:val="24"/>
        </w:rPr>
        <w:t xml:space="preserve">d in the company’s interest, </w:t>
      </w:r>
    </w:p>
    <w:p w:rsidR="00192273" w:rsidRDefault="00200BBB" w:rsidP="00192273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192273">
        <w:rPr>
          <w:color w:val="000000" w:themeColor="text1"/>
          <w:sz w:val="24"/>
          <w:szCs w:val="24"/>
        </w:rPr>
        <w:t>act with due care, skill and diligence in the interests</w:t>
      </w:r>
      <w:r w:rsidR="00192273">
        <w:rPr>
          <w:color w:val="000000" w:themeColor="text1"/>
          <w:sz w:val="24"/>
          <w:szCs w:val="24"/>
        </w:rPr>
        <w:t xml:space="preserve"> of the company and its members, </w:t>
      </w:r>
    </w:p>
    <w:p w:rsidR="00192273" w:rsidRPr="00192273" w:rsidRDefault="00192273" w:rsidP="00192273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take r</w:t>
      </w:r>
      <w:r w:rsidR="00425EB8" w:rsidRPr="00192273">
        <w:rPr>
          <w:sz w:val="24"/>
          <w:szCs w:val="24"/>
        </w:rPr>
        <w:t>esponsibility to ensure that the company complies with all relevant statut</w:t>
      </w:r>
      <w:r>
        <w:rPr>
          <w:sz w:val="24"/>
          <w:szCs w:val="24"/>
        </w:rPr>
        <w:t>ory and regulatory requirements,</w:t>
      </w:r>
    </w:p>
    <w:p w:rsidR="00192273" w:rsidRPr="00192273" w:rsidRDefault="00192273" w:rsidP="00192273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f</w:t>
      </w:r>
      <w:r w:rsidR="00425EB8" w:rsidRPr="00192273">
        <w:rPr>
          <w:sz w:val="24"/>
          <w:szCs w:val="24"/>
        </w:rPr>
        <w:t>ollow up on decisions taken at meetings in co</w:t>
      </w:r>
      <w:r>
        <w:rPr>
          <w:sz w:val="24"/>
          <w:szCs w:val="24"/>
        </w:rPr>
        <w:t>nsultation with the chairperson,</w:t>
      </w:r>
    </w:p>
    <w:p w:rsidR="00192273" w:rsidRDefault="00192273" w:rsidP="0066320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92273">
        <w:rPr>
          <w:sz w:val="24"/>
          <w:szCs w:val="24"/>
        </w:rPr>
        <w:t>e</w:t>
      </w:r>
      <w:r w:rsidR="00425EB8" w:rsidRPr="00192273">
        <w:rPr>
          <w:sz w:val="24"/>
          <w:szCs w:val="24"/>
        </w:rPr>
        <w:t xml:space="preserve">nsure the taking of Minutes at Board meetings and make sure these are kept in a Minutes Book and circulated to other members of the Board as soon as possible after the meeting, </w:t>
      </w:r>
    </w:p>
    <w:p w:rsidR="00425EB8" w:rsidRPr="00192273" w:rsidRDefault="00192273" w:rsidP="00663202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r w:rsidR="00425EB8" w:rsidRPr="00192273">
        <w:rPr>
          <w:sz w:val="24"/>
          <w:szCs w:val="24"/>
        </w:rPr>
        <w:t>nsure</w:t>
      </w:r>
      <w:proofErr w:type="gramEnd"/>
      <w:r w:rsidR="00425EB8" w:rsidRPr="00192273">
        <w:rPr>
          <w:sz w:val="24"/>
          <w:szCs w:val="24"/>
        </w:rPr>
        <w:t xml:space="preserve"> membership records are up to date.</w:t>
      </w:r>
      <w:bookmarkStart w:id="0" w:name="_GoBack"/>
      <w:bookmarkEnd w:id="0"/>
    </w:p>
    <w:p w:rsidR="00620DFD" w:rsidRPr="00425EB8" w:rsidRDefault="00620DFD">
      <w:pPr>
        <w:rPr>
          <w:b/>
          <w:sz w:val="24"/>
          <w:szCs w:val="24"/>
        </w:rPr>
      </w:pPr>
      <w:r w:rsidRPr="00425EB8">
        <w:rPr>
          <w:b/>
          <w:sz w:val="24"/>
          <w:szCs w:val="24"/>
        </w:rPr>
        <w:t xml:space="preserve">Board Meetings: </w:t>
      </w:r>
    </w:p>
    <w:p w:rsidR="00F0137B" w:rsidRPr="00425EB8" w:rsidRDefault="00F0137B">
      <w:pPr>
        <w:rPr>
          <w:sz w:val="24"/>
          <w:szCs w:val="24"/>
        </w:rPr>
      </w:pPr>
      <w:r>
        <w:rPr>
          <w:sz w:val="24"/>
          <w:szCs w:val="24"/>
        </w:rPr>
        <w:t>Arts &amp; Disability Ireland hold</w:t>
      </w:r>
      <w:r w:rsidR="00425EB8">
        <w:rPr>
          <w:sz w:val="24"/>
          <w:szCs w:val="24"/>
        </w:rPr>
        <w:t xml:space="preserve"> 4 board meetings and an</w:t>
      </w:r>
      <w:r w:rsidR="00286411" w:rsidRPr="00425EB8">
        <w:rPr>
          <w:sz w:val="24"/>
          <w:szCs w:val="24"/>
        </w:rPr>
        <w:t xml:space="preserve"> AGM</w:t>
      </w:r>
      <w:r>
        <w:rPr>
          <w:sz w:val="24"/>
          <w:szCs w:val="24"/>
        </w:rPr>
        <w:t xml:space="preserve"> each year</w:t>
      </w:r>
      <w:r w:rsidR="00620DFD" w:rsidRPr="00425EB8">
        <w:rPr>
          <w:sz w:val="24"/>
          <w:szCs w:val="24"/>
        </w:rPr>
        <w:t xml:space="preserve">. Meetings are held in </w:t>
      </w:r>
      <w:r w:rsidR="00286411" w:rsidRPr="00425EB8">
        <w:rPr>
          <w:sz w:val="24"/>
          <w:szCs w:val="24"/>
        </w:rPr>
        <w:t>Dublin city centre.</w:t>
      </w:r>
    </w:p>
    <w:sectPr w:rsidR="00F0137B" w:rsidRPr="00425EB8" w:rsidSect="00F0137B">
      <w:footerReference w:type="default" r:id="rId8"/>
      <w:pgSz w:w="11906" w:h="16838"/>
      <w:pgMar w:top="568" w:right="851" w:bottom="99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B1B" w:rsidRDefault="00266B1B" w:rsidP="00266B1B">
      <w:pPr>
        <w:spacing w:after="0" w:line="240" w:lineRule="auto"/>
      </w:pPr>
      <w:r>
        <w:separator/>
      </w:r>
    </w:p>
  </w:endnote>
  <w:endnote w:type="continuationSeparator" w:id="0">
    <w:p w:rsidR="00266B1B" w:rsidRDefault="00266B1B" w:rsidP="00266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273" w:rsidRDefault="00192273" w:rsidP="00266B1B">
    <w:pPr>
      <w:jc w:val="center"/>
    </w:pPr>
    <w:r>
      <w:t>Reg</w:t>
    </w:r>
    <w:r w:rsidR="00F0137B">
      <w:t>istered Charity Number 20038441</w:t>
    </w:r>
    <w:r>
      <w:t xml:space="preserve"> </w:t>
    </w:r>
    <w:r w:rsidR="00F0137B">
      <w:t xml:space="preserve">- </w:t>
    </w:r>
    <w:r>
      <w:t>CHY 12827</w:t>
    </w:r>
  </w:p>
  <w:p w:rsidR="00192273" w:rsidRDefault="00192273" w:rsidP="00266B1B">
    <w:pPr>
      <w:jc w:val="center"/>
    </w:pPr>
    <w:r>
      <w:t xml:space="preserve"> A Company Limited by Guarantee</w:t>
    </w:r>
    <w:r w:rsidR="00F0137B">
      <w:t xml:space="preserve"> -</w:t>
    </w:r>
    <w:r>
      <w:t xml:space="preserve"> Registered No. 296553</w:t>
    </w:r>
  </w:p>
  <w:p w:rsidR="00266B1B" w:rsidRDefault="00192273" w:rsidP="00F0137B">
    <w:pPr>
      <w:jc w:val="center"/>
    </w:pPr>
    <w:r>
      <w:t xml:space="preserve"> </w:t>
    </w:r>
    <w:r w:rsidR="00F0137B">
      <w:rPr>
        <w:rFonts w:cstheme="minorHAnsi"/>
        <w:sz w:val="20"/>
        <w:szCs w:val="20"/>
      </w:rPr>
      <w:t xml:space="preserve">+353 1 8509 002 </w:t>
    </w:r>
    <w:r w:rsidR="00266B1B">
      <w:rPr>
        <w:rFonts w:cstheme="minorHAnsi"/>
        <w:sz w:val="20"/>
        <w:szCs w:val="20"/>
      </w:rPr>
      <w:t xml:space="preserve">| </w:t>
    </w:r>
    <w:hyperlink r:id="rId1" w:history="1">
      <w:r w:rsidR="00266B1B" w:rsidRPr="00607069">
        <w:rPr>
          <w:rStyle w:val="Hyperlink"/>
          <w:rFonts w:cstheme="minorHAnsi"/>
          <w:sz w:val="20"/>
          <w:szCs w:val="20"/>
        </w:rPr>
        <w:t>info@adiarts.ie</w:t>
      </w:r>
    </w:hyperlink>
    <w:r w:rsidR="00266B1B">
      <w:rPr>
        <w:rFonts w:cstheme="minorHAnsi"/>
        <w:sz w:val="20"/>
        <w:szCs w:val="20"/>
      </w:rPr>
      <w:t xml:space="preserve"> | </w:t>
    </w:r>
    <w:hyperlink r:id="rId2" w:history="1">
      <w:r w:rsidR="00266B1B">
        <w:rPr>
          <w:rStyle w:val="Hyperlink"/>
          <w:rFonts w:cstheme="minorHAnsi"/>
          <w:sz w:val="20"/>
          <w:szCs w:val="20"/>
        </w:rPr>
        <w:t>www.adiarts.ie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B1B" w:rsidRDefault="00266B1B" w:rsidP="00266B1B">
      <w:pPr>
        <w:spacing w:after="0" w:line="240" w:lineRule="auto"/>
      </w:pPr>
      <w:r>
        <w:separator/>
      </w:r>
    </w:p>
  </w:footnote>
  <w:footnote w:type="continuationSeparator" w:id="0">
    <w:p w:rsidR="00266B1B" w:rsidRDefault="00266B1B" w:rsidP="00266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C6699"/>
    <w:multiLevelType w:val="hybridMultilevel"/>
    <w:tmpl w:val="768093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54A23"/>
    <w:multiLevelType w:val="hybridMultilevel"/>
    <w:tmpl w:val="ACE093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DFD"/>
    <w:rsid w:val="00192273"/>
    <w:rsid w:val="00200BBB"/>
    <w:rsid w:val="00266B1B"/>
    <w:rsid w:val="00286411"/>
    <w:rsid w:val="003C60E5"/>
    <w:rsid w:val="00425EB8"/>
    <w:rsid w:val="005C36B8"/>
    <w:rsid w:val="00620DFD"/>
    <w:rsid w:val="00677228"/>
    <w:rsid w:val="00893007"/>
    <w:rsid w:val="00CD6CAE"/>
    <w:rsid w:val="00F0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C4CD2B7-54F1-40F8-8C2C-B47897F3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D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6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B1B"/>
  </w:style>
  <w:style w:type="paragraph" w:styleId="Footer">
    <w:name w:val="footer"/>
    <w:basedOn w:val="Normal"/>
    <w:link w:val="FooterChar"/>
    <w:uiPriority w:val="99"/>
    <w:unhideWhenUsed/>
    <w:rsid w:val="00266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B1B"/>
  </w:style>
  <w:style w:type="character" w:styleId="Hyperlink">
    <w:name w:val="Hyperlink"/>
    <w:basedOn w:val="DefaultParagraphFont"/>
    <w:uiPriority w:val="99"/>
    <w:unhideWhenUsed/>
    <w:rsid w:val="00266B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diarts.ie" TargetMode="External"/><Relationship Id="rId1" Type="http://schemas.openxmlformats.org/officeDocument/2006/relationships/hyperlink" Target="mailto:info@adiart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Síle Stewart</dc:creator>
  <cp:keywords/>
  <dc:description/>
  <cp:lastModifiedBy>Ramona Mulcahy</cp:lastModifiedBy>
  <cp:revision>2</cp:revision>
  <dcterms:created xsi:type="dcterms:W3CDTF">2019-11-20T14:33:00Z</dcterms:created>
  <dcterms:modified xsi:type="dcterms:W3CDTF">2019-11-20T14:33:00Z</dcterms:modified>
</cp:coreProperties>
</file>