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0A" w:rsidRPr="009D0F27" w:rsidRDefault="003C060A" w:rsidP="003C060A">
      <w:pPr>
        <w:pStyle w:val="NormalWeb"/>
        <w:spacing w:before="0" w:after="0" w:line="276" w:lineRule="auto"/>
        <w:jc w:val="center"/>
        <w:rPr>
          <w:rFonts w:ascii="Tahoma" w:hAnsi="Tahoma" w:cs="Tahoma"/>
          <w:b/>
          <w:bCs/>
          <w:color w:val="000000"/>
          <w:sz w:val="40"/>
          <w:szCs w:val="40"/>
          <w:lang w:val="en-GB"/>
        </w:rPr>
      </w:pPr>
      <w:r>
        <w:rPr>
          <w:rFonts w:ascii="Tahoma" w:hAnsi="Tahoma" w:cs="Tahoma"/>
          <w:b/>
          <w:bCs/>
          <w:color w:val="000000"/>
          <w:sz w:val="40"/>
          <w:szCs w:val="40"/>
          <w:lang w:val="en-GB"/>
        </w:rPr>
        <w:t>Half Light</w:t>
      </w:r>
    </w:p>
    <w:p w:rsidR="003C060A" w:rsidRPr="009D0F27" w:rsidRDefault="003C060A" w:rsidP="003C060A">
      <w:pPr>
        <w:pStyle w:val="NormalWeb"/>
        <w:spacing w:before="0" w:after="0" w:line="276" w:lineRule="auto"/>
        <w:jc w:val="center"/>
        <w:rPr>
          <w:rFonts w:ascii="Tahoma" w:hAnsi="Tahoma" w:cs="Tahoma"/>
          <w:b/>
          <w:color w:val="000000"/>
          <w:sz w:val="36"/>
          <w:szCs w:val="40"/>
          <w:lang w:val="en-GB"/>
        </w:rPr>
      </w:pPr>
      <w:r>
        <w:rPr>
          <w:rFonts w:ascii="Tahoma" w:hAnsi="Tahoma" w:cs="Tahoma"/>
          <w:b/>
          <w:color w:val="000000"/>
          <w:sz w:val="36"/>
          <w:szCs w:val="40"/>
          <w:lang w:val="en-GB"/>
        </w:rPr>
        <w:t xml:space="preserve">devised </w:t>
      </w:r>
      <w:r w:rsidR="00623812">
        <w:rPr>
          <w:rFonts w:ascii="Tahoma" w:hAnsi="Tahoma" w:cs="Tahoma"/>
          <w:b/>
          <w:color w:val="000000"/>
          <w:sz w:val="36"/>
          <w:szCs w:val="40"/>
          <w:lang w:val="en-GB"/>
        </w:rPr>
        <w:t xml:space="preserve">and written </w:t>
      </w:r>
      <w:r w:rsidRPr="009D0F27">
        <w:rPr>
          <w:rFonts w:ascii="Tahoma" w:hAnsi="Tahoma" w:cs="Tahoma"/>
          <w:b/>
          <w:color w:val="000000"/>
          <w:sz w:val="36"/>
          <w:szCs w:val="40"/>
          <w:lang w:val="en-GB"/>
        </w:rPr>
        <w:t xml:space="preserve">by </w:t>
      </w:r>
    </w:p>
    <w:p w:rsidR="003C060A" w:rsidRPr="009D0F27" w:rsidRDefault="003C060A" w:rsidP="003C060A">
      <w:pPr>
        <w:pStyle w:val="NormalWeb"/>
        <w:spacing w:before="0" w:after="0" w:line="276" w:lineRule="auto"/>
        <w:jc w:val="center"/>
        <w:rPr>
          <w:rFonts w:ascii="Tahoma" w:hAnsi="Tahoma" w:cs="Tahoma"/>
          <w:b/>
          <w:color w:val="000000"/>
          <w:sz w:val="36"/>
          <w:szCs w:val="40"/>
          <w:lang w:val="en-GB"/>
        </w:rPr>
      </w:pPr>
      <w:r>
        <w:rPr>
          <w:rFonts w:ascii="Tahoma" w:hAnsi="Tahoma" w:cs="Tahoma"/>
          <w:b/>
          <w:color w:val="000000"/>
          <w:sz w:val="36"/>
          <w:szCs w:val="40"/>
          <w:lang w:val="en-GB"/>
        </w:rPr>
        <w:t>Bombinate Theatre and the ensemble</w:t>
      </w:r>
    </w:p>
    <w:p w:rsidR="00623812" w:rsidRDefault="00623812" w:rsidP="003C060A">
      <w:pPr>
        <w:pStyle w:val="NormalWeb"/>
        <w:spacing w:before="0" w:after="0" w:line="276" w:lineRule="auto"/>
        <w:jc w:val="center"/>
        <w:rPr>
          <w:rFonts w:ascii="Tahoma" w:hAnsi="Tahoma" w:cs="Tahoma"/>
          <w:b/>
          <w:bCs/>
          <w:color w:val="000000"/>
          <w:sz w:val="32"/>
          <w:szCs w:val="32"/>
          <w:lang w:val="en-GB"/>
        </w:rPr>
      </w:pPr>
    </w:p>
    <w:p w:rsidR="003C060A" w:rsidRPr="009D0F27" w:rsidRDefault="003C060A" w:rsidP="003C060A">
      <w:pPr>
        <w:pStyle w:val="NormalWeb"/>
        <w:spacing w:before="0" w:after="0" w:line="276" w:lineRule="auto"/>
        <w:jc w:val="center"/>
        <w:rPr>
          <w:rFonts w:ascii="Tahoma" w:hAnsi="Tahoma" w:cs="Tahoma"/>
          <w:b/>
          <w:bCs/>
          <w:color w:val="000000"/>
          <w:sz w:val="32"/>
          <w:szCs w:val="32"/>
          <w:lang w:val="en-GB"/>
        </w:rPr>
      </w:pPr>
      <w:r w:rsidRPr="009D0F27">
        <w:rPr>
          <w:rFonts w:ascii="Tahoma" w:hAnsi="Tahoma" w:cs="Tahoma"/>
          <w:b/>
          <w:bCs/>
          <w:color w:val="000000"/>
          <w:sz w:val="32"/>
          <w:szCs w:val="32"/>
          <w:lang w:val="en-GB"/>
        </w:rPr>
        <w:t>Programme notes for Audio Described Performance</w:t>
      </w:r>
    </w:p>
    <w:p w:rsidR="003C060A" w:rsidRDefault="002D184C" w:rsidP="003C060A">
      <w:pPr>
        <w:pStyle w:val="NormalWeb"/>
        <w:spacing w:before="0" w:after="0" w:line="276" w:lineRule="auto"/>
        <w:jc w:val="center"/>
        <w:rPr>
          <w:rFonts w:ascii="Tahoma" w:hAnsi="Tahoma" w:cs="Tahoma"/>
          <w:b/>
          <w:color w:val="000000"/>
          <w:sz w:val="32"/>
          <w:szCs w:val="32"/>
          <w:lang w:val="en-GB"/>
        </w:rPr>
      </w:pPr>
      <w:r>
        <w:rPr>
          <w:rFonts w:ascii="Tahoma" w:hAnsi="Tahoma" w:cs="Tahoma"/>
          <w:b/>
          <w:color w:val="000000"/>
          <w:sz w:val="32"/>
          <w:szCs w:val="32"/>
          <w:lang w:val="en-GB"/>
        </w:rPr>
        <w:t>Cork Midsummer Festival 2018</w:t>
      </w:r>
      <w:r>
        <w:rPr>
          <w:rFonts w:ascii="Tahoma" w:hAnsi="Tahoma" w:cs="Tahoma"/>
          <w:b/>
          <w:color w:val="000000"/>
          <w:sz w:val="32"/>
          <w:szCs w:val="32"/>
          <w:lang w:val="en-GB"/>
        </w:rPr>
        <w:br/>
        <w:t>The Granary, Cork on Sunday 17</w:t>
      </w:r>
      <w:r w:rsidRPr="002D184C">
        <w:rPr>
          <w:rFonts w:ascii="Tahoma" w:hAnsi="Tahoma" w:cs="Tahoma"/>
          <w:b/>
          <w:color w:val="000000"/>
          <w:sz w:val="32"/>
          <w:szCs w:val="32"/>
          <w:vertAlign w:val="superscript"/>
          <w:lang w:val="en-GB"/>
        </w:rPr>
        <w:t>th</w:t>
      </w:r>
      <w:r>
        <w:rPr>
          <w:rFonts w:ascii="Tahoma" w:hAnsi="Tahoma" w:cs="Tahoma"/>
          <w:b/>
          <w:color w:val="000000"/>
          <w:sz w:val="32"/>
          <w:szCs w:val="32"/>
          <w:lang w:val="en-GB"/>
        </w:rPr>
        <w:t xml:space="preserve"> June at 2pm</w:t>
      </w:r>
    </w:p>
    <w:p w:rsidR="002D184C" w:rsidRDefault="002D184C" w:rsidP="003C060A">
      <w:pPr>
        <w:pStyle w:val="NormalWeb"/>
        <w:spacing w:before="0" w:after="0" w:line="276" w:lineRule="auto"/>
        <w:jc w:val="center"/>
        <w:rPr>
          <w:rFonts w:ascii="Tahoma" w:hAnsi="Tahoma" w:cs="Tahoma"/>
          <w:b/>
          <w:color w:val="000000"/>
          <w:sz w:val="32"/>
          <w:szCs w:val="32"/>
          <w:lang w:val="en-GB"/>
        </w:rPr>
      </w:pPr>
      <w:r>
        <w:rPr>
          <w:rFonts w:ascii="Tahoma" w:hAnsi="Tahoma" w:cs="Tahoma"/>
          <w:b/>
          <w:color w:val="000000"/>
          <w:sz w:val="32"/>
          <w:szCs w:val="32"/>
          <w:lang w:val="en-GB"/>
        </w:rPr>
        <w:t>Touch tour at 1pm</w:t>
      </w:r>
      <w:bookmarkStart w:id="0" w:name="_GoBack"/>
      <w:bookmarkEnd w:id="0"/>
    </w:p>
    <w:p w:rsidR="00623812" w:rsidRDefault="00623812" w:rsidP="00623812">
      <w:pPr>
        <w:pStyle w:val="NormalWeb"/>
        <w:spacing w:before="0" w:after="200" w:line="276" w:lineRule="auto"/>
        <w:rPr>
          <w:rFonts w:ascii="Tahoma" w:hAnsi="Tahoma" w:cs="Tahoma"/>
          <w:color w:val="000000"/>
          <w:sz w:val="28"/>
          <w:szCs w:val="28"/>
          <w:lang w:val="en-GB"/>
        </w:rPr>
      </w:pPr>
    </w:p>
    <w:p w:rsidR="00623812" w:rsidRPr="009D0F27" w:rsidRDefault="00623812" w:rsidP="00623812">
      <w:pPr>
        <w:pStyle w:val="NormalWeb"/>
        <w:spacing w:before="0" w:after="200" w:line="276" w:lineRule="auto"/>
        <w:rPr>
          <w:rFonts w:ascii="Tahoma" w:hAnsi="Tahoma" w:cs="Tahoma"/>
          <w:color w:val="000000"/>
          <w:sz w:val="28"/>
          <w:szCs w:val="28"/>
          <w:lang w:val="en-GB"/>
        </w:rPr>
      </w:pPr>
      <w:r w:rsidRPr="009D0F27">
        <w:rPr>
          <w:rFonts w:ascii="Tahoma" w:hAnsi="Tahoma" w:cs="Tahoma"/>
          <w:color w:val="000000"/>
          <w:sz w:val="28"/>
          <w:szCs w:val="28"/>
          <w:lang w:val="en-GB"/>
        </w:rPr>
        <w:t xml:space="preserve">Welcome to the introductory notes for </w:t>
      </w:r>
      <w:r>
        <w:rPr>
          <w:rFonts w:ascii="Tahoma" w:hAnsi="Tahoma" w:cs="Tahoma"/>
          <w:b/>
          <w:bCs/>
          <w:color w:val="000000"/>
          <w:sz w:val="28"/>
          <w:szCs w:val="28"/>
          <w:lang w:val="en-GB"/>
        </w:rPr>
        <w:t>Half Light</w:t>
      </w:r>
      <w:r>
        <w:rPr>
          <w:rFonts w:ascii="Tahoma" w:hAnsi="Tahoma" w:cs="Tahoma"/>
          <w:color w:val="000000"/>
          <w:sz w:val="28"/>
          <w:szCs w:val="28"/>
          <w:lang w:val="en-GB"/>
        </w:rPr>
        <w:t>, devised and written by Bombinate Theatre and the ensemble</w:t>
      </w:r>
      <w:r w:rsidRPr="009D0F27">
        <w:rPr>
          <w:rFonts w:ascii="Tahoma" w:hAnsi="Tahoma" w:cs="Tahoma"/>
          <w:color w:val="000000"/>
          <w:sz w:val="28"/>
          <w:szCs w:val="28"/>
          <w:lang w:val="en-GB"/>
        </w:rPr>
        <w:t xml:space="preserve">.  The play is directed </w:t>
      </w:r>
      <w:r>
        <w:rPr>
          <w:rFonts w:ascii="Tahoma" w:hAnsi="Tahoma" w:cs="Tahoma"/>
          <w:color w:val="000000"/>
          <w:sz w:val="28"/>
          <w:szCs w:val="28"/>
          <w:lang w:val="en-GB"/>
        </w:rPr>
        <w:t>by Mollie Molumby</w:t>
      </w:r>
      <w:r w:rsidRPr="009D0F27">
        <w:rPr>
          <w:rFonts w:ascii="Tahoma" w:hAnsi="Tahoma" w:cs="Tahoma"/>
          <w:color w:val="000000"/>
          <w:sz w:val="28"/>
          <w:szCs w:val="28"/>
          <w:lang w:val="en-GB"/>
        </w:rPr>
        <w:t xml:space="preserve">.  </w:t>
      </w:r>
      <w:r>
        <w:rPr>
          <w:rFonts w:ascii="Tahoma" w:hAnsi="Tahoma" w:cs="Tahoma"/>
          <w:color w:val="000000"/>
          <w:sz w:val="28"/>
          <w:szCs w:val="28"/>
          <w:lang w:val="en-GB"/>
        </w:rPr>
        <w:t>The C</w:t>
      </w:r>
      <w:r w:rsidRPr="009D0F27">
        <w:rPr>
          <w:rFonts w:ascii="Tahoma" w:hAnsi="Tahoma" w:cs="Tahoma"/>
          <w:color w:val="000000"/>
          <w:sz w:val="28"/>
          <w:szCs w:val="28"/>
          <w:lang w:val="en-GB"/>
        </w:rPr>
        <w:t xml:space="preserve">ostume </w:t>
      </w:r>
      <w:r>
        <w:rPr>
          <w:rFonts w:ascii="Tahoma" w:hAnsi="Tahoma" w:cs="Tahoma"/>
          <w:color w:val="000000"/>
          <w:sz w:val="28"/>
          <w:szCs w:val="28"/>
          <w:lang w:val="en-GB"/>
        </w:rPr>
        <w:t xml:space="preserve">and Set design is </w:t>
      </w:r>
      <w:r w:rsidRPr="009D0F27">
        <w:rPr>
          <w:rFonts w:ascii="Tahoma" w:hAnsi="Tahoma" w:cs="Tahoma"/>
          <w:color w:val="000000"/>
          <w:sz w:val="28"/>
          <w:szCs w:val="28"/>
          <w:lang w:val="en-GB"/>
        </w:rPr>
        <w:t xml:space="preserve">by </w:t>
      </w:r>
      <w:r>
        <w:rPr>
          <w:rFonts w:ascii="Tahoma" w:hAnsi="Tahoma" w:cs="Tahoma"/>
          <w:color w:val="000000"/>
          <w:sz w:val="28"/>
          <w:szCs w:val="28"/>
          <w:lang w:val="en-GB"/>
        </w:rPr>
        <w:t xml:space="preserve">Ursula McGinn and the </w:t>
      </w:r>
      <w:r w:rsidRPr="009D0F27">
        <w:rPr>
          <w:rFonts w:ascii="Tahoma" w:hAnsi="Tahoma" w:cs="Tahoma"/>
          <w:color w:val="000000"/>
          <w:sz w:val="28"/>
          <w:szCs w:val="28"/>
          <w:lang w:val="en-GB"/>
        </w:rPr>
        <w:t xml:space="preserve">Lighting Design is by </w:t>
      </w:r>
      <w:r>
        <w:rPr>
          <w:rFonts w:ascii="Tahoma" w:hAnsi="Tahoma" w:cs="Tahoma"/>
          <w:color w:val="000000"/>
          <w:sz w:val="28"/>
          <w:szCs w:val="28"/>
          <w:lang w:val="en-GB"/>
        </w:rPr>
        <w:t>Dara Hoban</w:t>
      </w:r>
      <w:r w:rsidRPr="009D0F27">
        <w:rPr>
          <w:rFonts w:ascii="Tahoma" w:hAnsi="Tahoma" w:cs="Tahoma"/>
          <w:color w:val="000000"/>
          <w:sz w:val="28"/>
          <w:szCs w:val="28"/>
          <w:lang w:val="en-GB"/>
        </w:rPr>
        <w:t xml:space="preserve">. </w:t>
      </w:r>
    </w:p>
    <w:p w:rsidR="00623812" w:rsidRDefault="00623812" w:rsidP="00623812">
      <w:pPr>
        <w:pStyle w:val="NormalWeb"/>
        <w:spacing w:before="0" w:after="200" w:line="276" w:lineRule="auto"/>
        <w:rPr>
          <w:rFonts w:ascii="Tahoma" w:hAnsi="Tahoma" w:cs="Tahoma"/>
          <w:color w:val="000000"/>
          <w:sz w:val="28"/>
          <w:szCs w:val="28"/>
          <w:lang w:val="en-GB"/>
        </w:rPr>
      </w:pPr>
      <w:r w:rsidRPr="009D0F27">
        <w:rPr>
          <w:rFonts w:ascii="Tahoma" w:hAnsi="Tahoma" w:cs="Tahoma"/>
          <w:color w:val="000000"/>
          <w:sz w:val="28"/>
          <w:szCs w:val="28"/>
          <w:lang w:val="en-GB"/>
        </w:rPr>
        <w:t xml:space="preserve">The </w:t>
      </w:r>
      <w:r>
        <w:rPr>
          <w:rFonts w:ascii="Tahoma" w:hAnsi="Tahoma" w:cs="Tahoma"/>
          <w:color w:val="000000"/>
          <w:sz w:val="28"/>
          <w:szCs w:val="28"/>
          <w:lang w:val="en-GB"/>
        </w:rPr>
        <w:t xml:space="preserve">show </w:t>
      </w:r>
      <w:r w:rsidRPr="009D0F27">
        <w:rPr>
          <w:rFonts w:ascii="Tahoma" w:hAnsi="Tahoma" w:cs="Tahoma"/>
          <w:color w:val="000000"/>
          <w:sz w:val="28"/>
          <w:szCs w:val="28"/>
          <w:lang w:val="en-GB"/>
        </w:rPr>
        <w:t xml:space="preserve">lasts for </w:t>
      </w:r>
      <w:r>
        <w:rPr>
          <w:rFonts w:ascii="Tahoma" w:hAnsi="Tahoma" w:cs="Tahoma"/>
          <w:color w:val="000000"/>
          <w:sz w:val="28"/>
          <w:szCs w:val="28"/>
          <w:lang w:val="en-GB"/>
        </w:rPr>
        <w:t xml:space="preserve">just under an </w:t>
      </w:r>
      <w:r w:rsidRPr="009D0F27">
        <w:rPr>
          <w:rFonts w:ascii="Tahoma" w:hAnsi="Tahoma" w:cs="Tahoma"/>
          <w:color w:val="000000"/>
          <w:sz w:val="28"/>
          <w:szCs w:val="28"/>
          <w:lang w:val="en-GB"/>
        </w:rPr>
        <w:t>hour, with</w:t>
      </w:r>
      <w:r>
        <w:rPr>
          <w:rFonts w:ascii="Tahoma" w:hAnsi="Tahoma" w:cs="Tahoma"/>
          <w:color w:val="000000"/>
          <w:sz w:val="28"/>
          <w:szCs w:val="28"/>
          <w:lang w:val="en-GB"/>
        </w:rPr>
        <w:t xml:space="preserve">out </w:t>
      </w:r>
      <w:r w:rsidRPr="009D0F27">
        <w:rPr>
          <w:rFonts w:ascii="Tahoma" w:hAnsi="Tahoma" w:cs="Tahoma"/>
          <w:color w:val="000000"/>
          <w:sz w:val="28"/>
          <w:szCs w:val="28"/>
          <w:lang w:val="en-GB"/>
        </w:rPr>
        <w:t>interval.</w:t>
      </w:r>
    </w:p>
    <w:p w:rsidR="00623812" w:rsidRDefault="00623812" w:rsidP="00623812">
      <w:pPr>
        <w:pStyle w:val="NormalWeb"/>
        <w:spacing w:before="0" w:after="200" w:line="276" w:lineRule="auto"/>
        <w:rPr>
          <w:rFonts w:ascii="Tahoma" w:hAnsi="Tahoma" w:cs="Tahoma"/>
          <w:color w:val="000000"/>
          <w:sz w:val="28"/>
          <w:szCs w:val="28"/>
          <w:lang w:val="en-GB"/>
        </w:rPr>
      </w:pPr>
    </w:p>
    <w:p w:rsidR="00623812" w:rsidRPr="00623812" w:rsidRDefault="00623812" w:rsidP="00623812">
      <w:pPr>
        <w:pStyle w:val="NormalWeb"/>
        <w:spacing w:before="0" w:after="200" w:line="276" w:lineRule="auto"/>
        <w:rPr>
          <w:rFonts w:ascii="Tahoma" w:hAnsi="Tahoma" w:cs="Tahoma"/>
          <w:b/>
          <w:color w:val="000000"/>
          <w:sz w:val="28"/>
          <w:szCs w:val="28"/>
          <w:lang w:val="en-GB"/>
        </w:rPr>
      </w:pPr>
      <w:r w:rsidRPr="00623812">
        <w:rPr>
          <w:rFonts w:ascii="Tahoma" w:hAnsi="Tahoma" w:cs="Tahoma"/>
          <w:b/>
          <w:color w:val="000000"/>
          <w:sz w:val="28"/>
          <w:szCs w:val="28"/>
          <w:lang w:val="en-GB"/>
        </w:rPr>
        <w:t>ABOUT THE SHOW</w:t>
      </w:r>
    </w:p>
    <w:p w:rsidR="00623812" w:rsidRDefault="00623812" w:rsidP="00623812">
      <w:pPr>
        <w:pStyle w:val="NormalWeb"/>
        <w:spacing w:before="0" w:after="200" w:line="276" w:lineRule="auto"/>
        <w:rPr>
          <w:rFonts w:ascii="Tahoma" w:hAnsi="Tahoma" w:cs="Tahoma"/>
          <w:color w:val="000000"/>
          <w:sz w:val="28"/>
          <w:szCs w:val="28"/>
          <w:lang w:val="en-GB"/>
        </w:rPr>
      </w:pPr>
      <w:r>
        <w:rPr>
          <w:rFonts w:ascii="Tahoma" w:hAnsi="Tahoma" w:cs="Tahoma"/>
          <w:color w:val="000000"/>
          <w:sz w:val="28"/>
          <w:szCs w:val="28"/>
          <w:lang w:val="en-GB"/>
        </w:rPr>
        <w:t>Imagine that you’re walking up a mountain, through a forest of pine trees, and you’re trying to find your Dad. He’s been taken by a monster…</w:t>
      </w:r>
    </w:p>
    <w:p w:rsidR="00623812" w:rsidRPr="009D0F27" w:rsidRDefault="00623812" w:rsidP="00623812">
      <w:pPr>
        <w:pStyle w:val="NormalWeb"/>
        <w:spacing w:before="0" w:after="200" w:line="276" w:lineRule="auto"/>
        <w:rPr>
          <w:rFonts w:ascii="Tahoma" w:hAnsi="Tahoma" w:cs="Tahoma"/>
          <w:color w:val="000000"/>
          <w:sz w:val="28"/>
          <w:szCs w:val="28"/>
          <w:lang w:val="en-GB"/>
        </w:rPr>
      </w:pPr>
      <w:r>
        <w:rPr>
          <w:rFonts w:ascii="Tahoma" w:hAnsi="Tahoma" w:cs="Tahoma"/>
          <w:color w:val="000000"/>
          <w:sz w:val="28"/>
          <w:szCs w:val="28"/>
          <w:lang w:val="en-GB"/>
        </w:rPr>
        <w:t>Meet Robin, a ten-year-old boy travelling through the magical woodland of his father’s storybook. A tale which is as true as it is untrue. Half dark and half light.</w:t>
      </w:r>
    </w:p>
    <w:p w:rsidR="00623812" w:rsidRPr="009D0F27" w:rsidRDefault="00623812" w:rsidP="00623812">
      <w:pPr>
        <w:pStyle w:val="NormalWeb"/>
        <w:spacing w:before="0" w:after="200" w:line="276" w:lineRule="auto"/>
        <w:rPr>
          <w:rFonts w:ascii="Tahoma" w:hAnsi="Tahoma" w:cs="Tahoma"/>
          <w:b/>
          <w:bCs/>
          <w:color w:val="000000"/>
          <w:sz w:val="28"/>
          <w:szCs w:val="28"/>
          <w:lang w:val="en-GB"/>
        </w:rPr>
      </w:pPr>
    </w:p>
    <w:p w:rsidR="003C060A" w:rsidRPr="00623812" w:rsidRDefault="00623812" w:rsidP="00623812">
      <w:pPr>
        <w:rPr>
          <w:rFonts w:ascii="Tahoma" w:hAnsi="Tahoma" w:cs="Tahoma"/>
          <w:b/>
          <w:sz w:val="28"/>
          <w:szCs w:val="28"/>
          <w:lang w:val="en-GB"/>
        </w:rPr>
      </w:pPr>
      <w:r w:rsidRPr="00623812">
        <w:rPr>
          <w:rFonts w:ascii="Tahoma" w:hAnsi="Tahoma" w:cs="Tahoma"/>
          <w:b/>
          <w:sz w:val="28"/>
          <w:szCs w:val="28"/>
          <w:lang w:val="en-GB"/>
        </w:rPr>
        <w:t>ABOUT THE SET</w:t>
      </w:r>
    </w:p>
    <w:p w:rsidR="00663B7F" w:rsidRDefault="00FD7ECB" w:rsidP="00623812">
      <w:pPr>
        <w:rPr>
          <w:rFonts w:ascii="Tahoma" w:hAnsi="Tahoma" w:cs="Tahoma"/>
          <w:sz w:val="28"/>
          <w:szCs w:val="28"/>
          <w:lang w:val="en-GB"/>
        </w:rPr>
      </w:pPr>
      <w:r>
        <w:rPr>
          <w:rFonts w:ascii="Tahoma" w:hAnsi="Tahoma" w:cs="Tahoma"/>
          <w:sz w:val="28"/>
          <w:szCs w:val="28"/>
          <w:lang w:val="en-GB"/>
        </w:rPr>
        <w:t>A row of artificial Christmas trees lines the back of the space, curving slightly to create a little clearing where the performance takes place.  The trees are not decorated, but lots of little things have been placed under them like presents.  These are things you might expect to find in a garden shed, or hidden up in the attic.  There are baskets and birdcages, a spade and watering can, boxes, buckets and a small step ladder standing on a threadbare rug.</w:t>
      </w:r>
    </w:p>
    <w:p w:rsidR="00623812" w:rsidRDefault="00663B7F" w:rsidP="00623812">
      <w:pPr>
        <w:rPr>
          <w:rFonts w:ascii="Tahoma" w:hAnsi="Tahoma" w:cs="Tahoma"/>
          <w:sz w:val="28"/>
          <w:szCs w:val="28"/>
          <w:lang w:val="en-GB"/>
        </w:rPr>
      </w:pPr>
      <w:r>
        <w:rPr>
          <w:rFonts w:ascii="Tahoma" w:hAnsi="Tahoma" w:cs="Tahoma"/>
          <w:sz w:val="28"/>
          <w:szCs w:val="28"/>
          <w:lang w:val="en-GB"/>
        </w:rPr>
        <w:lastRenderedPageBreak/>
        <w:t>Here and there, logs and tree stumps sit, with colourful bits and bobs piled on top.</w:t>
      </w:r>
      <w:r w:rsidR="00FD7ECB">
        <w:rPr>
          <w:rFonts w:ascii="Tahoma" w:hAnsi="Tahoma" w:cs="Tahoma"/>
          <w:sz w:val="28"/>
          <w:szCs w:val="28"/>
          <w:lang w:val="en-GB"/>
        </w:rPr>
        <w:t xml:space="preserve">  An anorak has been left hanging on the ladder, and a cuckoo clock sit on one of the rungs.</w:t>
      </w:r>
    </w:p>
    <w:p w:rsidR="00AF0719" w:rsidRDefault="00AF0719" w:rsidP="00623812">
      <w:pPr>
        <w:rPr>
          <w:rFonts w:ascii="Tahoma" w:hAnsi="Tahoma" w:cs="Tahoma"/>
          <w:sz w:val="28"/>
          <w:szCs w:val="28"/>
          <w:lang w:val="en-GB"/>
        </w:rPr>
      </w:pPr>
      <w:r>
        <w:rPr>
          <w:rFonts w:ascii="Tahoma" w:hAnsi="Tahoma" w:cs="Tahoma"/>
          <w:sz w:val="28"/>
          <w:szCs w:val="28"/>
          <w:lang w:val="en-GB"/>
        </w:rPr>
        <w:t xml:space="preserve">Over on the right hand side is a coat stand with various things hanging on the hooks, like a feather shawl, an apron and some woolly jumpers and scarves.  </w:t>
      </w:r>
      <w:r w:rsidR="00442224">
        <w:rPr>
          <w:rFonts w:ascii="Tahoma" w:hAnsi="Tahoma" w:cs="Tahoma"/>
          <w:sz w:val="28"/>
          <w:szCs w:val="28"/>
          <w:lang w:val="en-GB"/>
        </w:rPr>
        <w:t xml:space="preserve">A cymbal on a tall stand is just next to it.  Beside </w:t>
      </w:r>
      <w:r>
        <w:rPr>
          <w:rFonts w:ascii="Tahoma" w:hAnsi="Tahoma" w:cs="Tahoma"/>
          <w:sz w:val="28"/>
          <w:szCs w:val="28"/>
          <w:lang w:val="en-GB"/>
        </w:rPr>
        <w:t>this is a keyboard and stool.  A big basket sits on the floor by the keyboard with three balloons tied to it – one red, one blue and one yellow. They float and sway gently.</w:t>
      </w:r>
    </w:p>
    <w:p w:rsidR="004A12E8" w:rsidRDefault="00442224" w:rsidP="00623812">
      <w:pPr>
        <w:rPr>
          <w:rFonts w:ascii="Tahoma" w:hAnsi="Tahoma" w:cs="Tahoma"/>
          <w:sz w:val="28"/>
          <w:szCs w:val="28"/>
          <w:lang w:val="en-GB"/>
        </w:rPr>
      </w:pPr>
      <w:r>
        <w:rPr>
          <w:rFonts w:ascii="Tahoma" w:hAnsi="Tahoma" w:cs="Tahoma"/>
          <w:sz w:val="28"/>
          <w:szCs w:val="28"/>
          <w:lang w:val="en-GB"/>
        </w:rPr>
        <w:t>Here, by the piano, is the musicians’ area.  There are little bookshelves on the floor, crammed with old leather-bound books, and fruit crates and boxes.  Little musical instruments sit on top of each box, like cowbells, a little rainbow xylophone, a small accordion.  There is a slide whistle, a wood block and a wonderful wooden gadget for making sound effects like locking doors.</w:t>
      </w:r>
      <w:r w:rsidR="004A12E8">
        <w:rPr>
          <w:rFonts w:ascii="Tahoma" w:hAnsi="Tahoma" w:cs="Tahoma"/>
          <w:sz w:val="28"/>
          <w:szCs w:val="28"/>
          <w:lang w:val="en-GB"/>
        </w:rPr>
        <w:t xml:space="preserve">  A flute sits upright on its stand, with a melodica and tambourine on </w:t>
      </w:r>
      <w:r w:rsidR="000D5AD0">
        <w:rPr>
          <w:rFonts w:ascii="Tahoma" w:hAnsi="Tahoma" w:cs="Tahoma"/>
          <w:sz w:val="28"/>
          <w:szCs w:val="28"/>
          <w:lang w:val="en-GB"/>
        </w:rPr>
        <w:t xml:space="preserve">a </w:t>
      </w:r>
      <w:r w:rsidR="004A12E8">
        <w:rPr>
          <w:rFonts w:ascii="Tahoma" w:hAnsi="Tahoma" w:cs="Tahoma"/>
          <w:sz w:val="28"/>
          <w:szCs w:val="28"/>
          <w:lang w:val="en-GB"/>
        </w:rPr>
        <w:t>nearby crate.</w:t>
      </w:r>
    </w:p>
    <w:p w:rsidR="004A12E8" w:rsidRPr="006769B8" w:rsidRDefault="004A12E8" w:rsidP="00623812">
      <w:pPr>
        <w:rPr>
          <w:rFonts w:ascii="Tahoma" w:hAnsi="Tahoma" w:cs="Tahoma"/>
          <w:sz w:val="28"/>
          <w:szCs w:val="28"/>
          <w:lang w:val="en-GB"/>
        </w:rPr>
      </w:pPr>
      <w:r w:rsidRPr="006769B8">
        <w:rPr>
          <w:rFonts w:ascii="Tahoma" w:hAnsi="Tahoma" w:cs="Tahoma"/>
          <w:sz w:val="28"/>
          <w:szCs w:val="28"/>
          <w:lang w:val="en-GB"/>
        </w:rPr>
        <w:t>The lighting in this show gets darker as the story unfolds.  At the beginning the stage and audience are brightly lit.  Then little by little the lights go down in the theatre and focus more on the characters and their actions.  As the story begins on a cold evening, the lights are tinged with blue, as a fine mist creeps across the stage.</w:t>
      </w:r>
    </w:p>
    <w:p w:rsidR="004A12E8" w:rsidRPr="006769B8" w:rsidRDefault="004A12E8" w:rsidP="00623812">
      <w:pPr>
        <w:rPr>
          <w:rFonts w:ascii="Tahoma" w:hAnsi="Tahoma" w:cs="Tahoma"/>
          <w:sz w:val="28"/>
          <w:szCs w:val="28"/>
          <w:lang w:val="en-GB"/>
        </w:rPr>
      </w:pPr>
    </w:p>
    <w:p w:rsidR="00623812" w:rsidRPr="006769B8" w:rsidRDefault="00623812" w:rsidP="00623812">
      <w:pPr>
        <w:rPr>
          <w:rFonts w:ascii="Tahoma" w:hAnsi="Tahoma" w:cs="Tahoma"/>
          <w:b/>
          <w:sz w:val="28"/>
          <w:szCs w:val="28"/>
          <w:lang w:val="en-GB"/>
        </w:rPr>
      </w:pPr>
      <w:r w:rsidRPr="006769B8">
        <w:rPr>
          <w:rFonts w:ascii="Tahoma" w:hAnsi="Tahoma" w:cs="Tahoma"/>
          <w:b/>
          <w:sz w:val="28"/>
          <w:szCs w:val="28"/>
          <w:lang w:val="en-GB"/>
        </w:rPr>
        <w:t>ABOUT THE CHARACTERS &amp; COSTUMES</w:t>
      </w:r>
    </w:p>
    <w:p w:rsidR="00816CEF" w:rsidRDefault="00442224" w:rsidP="00623812">
      <w:pPr>
        <w:rPr>
          <w:rFonts w:ascii="Tahoma" w:hAnsi="Tahoma" w:cs="Tahoma"/>
          <w:sz w:val="28"/>
          <w:szCs w:val="28"/>
          <w:lang w:val="en-GB"/>
        </w:rPr>
      </w:pPr>
      <w:r w:rsidRPr="006769B8">
        <w:rPr>
          <w:rFonts w:ascii="Tahoma" w:hAnsi="Tahoma" w:cs="Tahoma"/>
          <w:b/>
          <w:noProof/>
          <w:sz w:val="28"/>
          <w:szCs w:val="28"/>
          <w:lang w:val="en-US"/>
        </w:rPr>
        <w:drawing>
          <wp:anchor distT="0" distB="0" distL="114300" distR="114300" simplePos="0" relativeHeight="251661312" behindDoc="1" locked="0" layoutInCell="1" allowOverlap="1" wp14:anchorId="0FD07E20" wp14:editId="4C8348FF">
            <wp:simplePos x="0" y="0"/>
            <wp:positionH relativeFrom="column">
              <wp:posOffset>1567815</wp:posOffset>
            </wp:positionH>
            <wp:positionV relativeFrom="paragraph">
              <wp:posOffset>4856035</wp:posOffset>
            </wp:positionV>
            <wp:extent cx="2992120" cy="961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inate Logo.jpg"/>
                    <pic:cNvPicPr/>
                  </pic:nvPicPr>
                  <pic:blipFill>
                    <a:blip r:embed="rId6">
                      <a:extLst>
                        <a:ext uri="{28A0092B-C50C-407E-A947-70E740481C1C}">
                          <a14:useLocalDpi xmlns:a14="http://schemas.microsoft.com/office/drawing/2010/main" val="0"/>
                        </a:ext>
                      </a:extLst>
                    </a:blip>
                    <a:stretch>
                      <a:fillRect/>
                    </a:stretch>
                  </pic:blipFill>
                  <pic:spPr>
                    <a:xfrm>
                      <a:off x="0" y="0"/>
                      <a:ext cx="2992120" cy="961390"/>
                    </a:xfrm>
                    <a:prstGeom prst="rect">
                      <a:avLst/>
                    </a:prstGeom>
                  </pic:spPr>
                </pic:pic>
              </a:graphicData>
            </a:graphic>
            <wp14:sizeRelH relativeFrom="page">
              <wp14:pctWidth>0</wp14:pctWidth>
            </wp14:sizeRelH>
            <wp14:sizeRelV relativeFrom="page">
              <wp14:pctHeight>0</wp14:pctHeight>
            </wp14:sizeRelV>
          </wp:anchor>
        </w:drawing>
      </w:r>
      <w:r w:rsidRPr="006769B8">
        <w:rPr>
          <w:rFonts w:ascii="Tahoma" w:hAnsi="Tahoma" w:cs="Tahoma"/>
          <w:b/>
          <w:noProof/>
          <w:sz w:val="28"/>
          <w:szCs w:val="28"/>
          <w:lang w:val="en-US"/>
        </w:rPr>
        <w:drawing>
          <wp:anchor distT="0" distB="0" distL="114300" distR="114300" simplePos="0" relativeHeight="251659264" behindDoc="0" locked="0" layoutInCell="1" allowOverlap="1" wp14:anchorId="63944164" wp14:editId="499D829A">
            <wp:simplePos x="0" y="0"/>
            <wp:positionH relativeFrom="column">
              <wp:posOffset>-424815</wp:posOffset>
            </wp:positionH>
            <wp:positionV relativeFrom="paragraph">
              <wp:posOffset>5136515</wp:posOffset>
            </wp:positionV>
            <wp:extent cx="2148840" cy="46545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I_lo_res.jpg"/>
                    <pic:cNvPicPr/>
                  </pic:nvPicPr>
                  <pic:blipFill>
                    <a:blip r:embed="rId7">
                      <a:extLst>
                        <a:ext uri="{28A0092B-C50C-407E-A947-70E740481C1C}">
                          <a14:useLocalDpi xmlns:a14="http://schemas.microsoft.com/office/drawing/2010/main" val="0"/>
                        </a:ext>
                      </a:extLst>
                    </a:blip>
                    <a:stretch>
                      <a:fillRect/>
                    </a:stretch>
                  </pic:blipFill>
                  <pic:spPr>
                    <a:xfrm>
                      <a:off x="0" y="0"/>
                      <a:ext cx="2148840" cy="465455"/>
                    </a:xfrm>
                    <a:prstGeom prst="rect">
                      <a:avLst/>
                    </a:prstGeom>
                  </pic:spPr>
                </pic:pic>
              </a:graphicData>
            </a:graphic>
            <wp14:sizeRelH relativeFrom="page">
              <wp14:pctWidth>0</wp14:pctWidth>
            </wp14:sizeRelH>
            <wp14:sizeRelV relativeFrom="page">
              <wp14:pctHeight>0</wp14:pctHeight>
            </wp14:sizeRelV>
          </wp:anchor>
        </w:drawing>
      </w:r>
      <w:r w:rsidRPr="006769B8">
        <w:rPr>
          <w:rFonts w:ascii="Tahoma" w:hAnsi="Tahoma" w:cs="Tahoma"/>
          <w:b/>
          <w:noProof/>
          <w:sz w:val="28"/>
          <w:szCs w:val="28"/>
          <w:lang w:val="en-US"/>
        </w:rPr>
        <w:drawing>
          <wp:anchor distT="0" distB="0" distL="114300" distR="114300" simplePos="0" relativeHeight="251660288" behindDoc="0" locked="0" layoutInCell="1" allowOverlap="1" wp14:anchorId="3AA82FA7" wp14:editId="6138EE1C">
            <wp:simplePos x="0" y="0"/>
            <wp:positionH relativeFrom="column">
              <wp:posOffset>4515485</wp:posOffset>
            </wp:positionH>
            <wp:positionV relativeFrom="paragraph">
              <wp:posOffset>4967605</wp:posOffset>
            </wp:positionV>
            <wp:extent cx="1759585" cy="839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_FUND_TheAr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9585" cy="839470"/>
                    </a:xfrm>
                    <a:prstGeom prst="rect">
                      <a:avLst/>
                    </a:prstGeom>
                  </pic:spPr>
                </pic:pic>
              </a:graphicData>
            </a:graphic>
            <wp14:sizeRelH relativeFrom="page">
              <wp14:pctWidth>0</wp14:pctWidth>
            </wp14:sizeRelH>
            <wp14:sizeRelV relativeFrom="page">
              <wp14:pctHeight>0</wp14:pctHeight>
            </wp14:sizeRelV>
          </wp:anchor>
        </w:drawing>
      </w:r>
      <w:r w:rsidR="004A12E8" w:rsidRPr="006769B8">
        <w:rPr>
          <w:rFonts w:ascii="Tahoma" w:hAnsi="Tahoma" w:cs="Tahoma"/>
          <w:b/>
          <w:sz w:val="28"/>
          <w:szCs w:val="28"/>
          <w:lang w:val="en-GB"/>
        </w:rPr>
        <w:t>Robin</w:t>
      </w:r>
      <w:r w:rsidR="004A12E8" w:rsidRPr="006769B8">
        <w:rPr>
          <w:rFonts w:ascii="Tahoma" w:hAnsi="Tahoma" w:cs="Tahoma"/>
          <w:sz w:val="28"/>
          <w:szCs w:val="28"/>
          <w:lang w:val="en-GB"/>
        </w:rPr>
        <w:t xml:space="preserve">, a ten-year-old boy, is played by </w:t>
      </w:r>
      <w:r w:rsidR="004A12E8" w:rsidRPr="006769B8">
        <w:rPr>
          <w:rFonts w:ascii="Tahoma" w:hAnsi="Tahoma" w:cs="Tahoma"/>
          <w:b/>
          <w:sz w:val="28"/>
          <w:szCs w:val="28"/>
          <w:lang w:val="en-GB"/>
        </w:rPr>
        <w:t>Fionn Foley</w:t>
      </w:r>
      <w:r w:rsidR="004A12E8" w:rsidRPr="006769B8">
        <w:rPr>
          <w:rFonts w:ascii="Tahoma" w:hAnsi="Tahoma" w:cs="Tahoma"/>
          <w:sz w:val="28"/>
          <w:szCs w:val="28"/>
          <w:lang w:val="en-GB"/>
        </w:rPr>
        <w:t>, who is not ten!  In fact, all of the actors are in their twenties, but play characters at lots of different ages.</w:t>
      </w:r>
      <w:r w:rsidR="00576B5F">
        <w:rPr>
          <w:rFonts w:ascii="Tahoma" w:hAnsi="Tahoma" w:cs="Tahoma"/>
          <w:sz w:val="28"/>
          <w:szCs w:val="28"/>
          <w:lang w:val="en-GB"/>
        </w:rPr>
        <w:t xml:space="preserve">  </w:t>
      </w:r>
      <w:r w:rsidR="004A12E8" w:rsidRPr="006769B8">
        <w:rPr>
          <w:rFonts w:ascii="Tahoma" w:hAnsi="Tahoma" w:cs="Tahoma"/>
          <w:sz w:val="28"/>
          <w:szCs w:val="28"/>
          <w:lang w:val="en-GB"/>
        </w:rPr>
        <w:t xml:space="preserve">Robin has </w:t>
      </w:r>
      <w:r w:rsidR="00480AA2" w:rsidRPr="006769B8">
        <w:rPr>
          <w:rFonts w:ascii="Tahoma" w:hAnsi="Tahoma" w:cs="Tahoma"/>
          <w:sz w:val="28"/>
          <w:szCs w:val="28"/>
          <w:lang w:val="en-GB"/>
        </w:rPr>
        <w:t xml:space="preserve">curly dark blonde hair and his big eyes get wider and wider as he gets carried away by his story. </w:t>
      </w:r>
      <w:r w:rsidR="006769B8" w:rsidRPr="006769B8">
        <w:rPr>
          <w:rFonts w:ascii="Tahoma" w:hAnsi="Tahoma" w:cs="Tahoma"/>
          <w:sz w:val="28"/>
          <w:szCs w:val="28"/>
          <w:lang w:val="en-GB"/>
        </w:rPr>
        <w:t xml:space="preserve">He wears a wine woolly jumper and check pyjama bottoms with green wellies.  On his head is a patterned woolly hat with </w:t>
      </w:r>
      <w:r w:rsidR="006769B8">
        <w:rPr>
          <w:rFonts w:ascii="Tahoma" w:hAnsi="Tahoma" w:cs="Tahoma"/>
          <w:sz w:val="28"/>
          <w:szCs w:val="28"/>
          <w:lang w:val="en-GB"/>
        </w:rPr>
        <w:t>plaited strings hanging from the ear-flaps and a bobble on top.</w:t>
      </w:r>
    </w:p>
    <w:p w:rsidR="00576B5F" w:rsidRDefault="009A0EE8" w:rsidP="00623812">
      <w:pPr>
        <w:rPr>
          <w:rFonts w:ascii="Tahoma" w:hAnsi="Tahoma" w:cs="Tahoma"/>
          <w:sz w:val="28"/>
          <w:szCs w:val="28"/>
          <w:lang w:val="en-GB"/>
        </w:rPr>
      </w:pPr>
      <w:r>
        <w:rPr>
          <w:rFonts w:ascii="Tahoma" w:hAnsi="Tahoma" w:cs="Tahoma"/>
          <w:b/>
          <w:sz w:val="28"/>
          <w:szCs w:val="28"/>
          <w:lang w:val="en-GB"/>
        </w:rPr>
        <w:t xml:space="preserve">Sally </w:t>
      </w:r>
      <w:r w:rsidR="00816CEF">
        <w:rPr>
          <w:rFonts w:ascii="Tahoma" w:hAnsi="Tahoma" w:cs="Tahoma"/>
          <w:sz w:val="28"/>
          <w:szCs w:val="28"/>
          <w:lang w:val="en-GB"/>
        </w:rPr>
        <w:t xml:space="preserve">is played by </w:t>
      </w:r>
      <w:r w:rsidR="00816CEF" w:rsidRPr="003F37C6">
        <w:rPr>
          <w:rFonts w:ascii="Tahoma" w:hAnsi="Tahoma" w:cs="Tahoma"/>
          <w:b/>
          <w:sz w:val="28"/>
          <w:szCs w:val="28"/>
          <w:lang w:val="en-GB"/>
        </w:rPr>
        <w:t>Martha Grant</w:t>
      </w:r>
      <w:r w:rsidR="00816CEF">
        <w:rPr>
          <w:rFonts w:ascii="Tahoma" w:hAnsi="Tahoma" w:cs="Tahoma"/>
          <w:sz w:val="28"/>
          <w:szCs w:val="28"/>
          <w:lang w:val="en-GB"/>
        </w:rPr>
        <w:t xml:space="preserve">.  </w:t>
      </w:r>
      <w:r>
        <w:rPr>
          <w:rFonts w:ascii="Tahoma" w:hAnsi="Tahoma" w:cs="Tahoma"/>
          <w:sz w:val="28"/>
          <w:szCs w:val="28"/>
          <w:lang w:val="en-GB"/>
        </w:rPr>
        <w:t xml:space="preserve">She </w:t>
      </w:r>
      <w:r w:rsidR="00C017BA">
        <w:rPr>
          <w:rFonts w:ascii="Tahoma" w:hAnsi="Tahoma" w:cs="Tahoma"/>
          <w:sz w:val="28"/>
          <w:szCs w:val="28"/>
          <w:lang w:val="en-GB"/>
        </w:rPr>
        <w:t>sits in the chair nearest the centre and plays the flute and melodica, as well as a whole host of other instruments.</w:t>
      </w:r>
    </w:p>
    <w:p w:rsidR="000201D1" w:rsidRDefault="004A2CFA" w:rsidP="00623812">
      <w:pPr>
        <w:rPr>
          <w:rFonts w:ascii="Tahoma" w:hAnsi="Tahoma" w:cs="Tahoma"/>
          <w:sz w:val="28"/>
          <w:szCs w:val="28"/>
          <w:lang w:val="en-GB"/>
        </w:rPr>
      </w:pPr>
      <w:r>
        <w:rPr>
          <w:rFonts w:ascii="Tahoma" w:hAnsi="Tahoma" w:cs="Tahoma"/>
          <w:sz w:val="28"/>
          <w:szCs w:val="28"/>
          <w:lang w:val="en-GB"/>
        </w:rPr>
        <w:lastRenderedPageBreak/>
        <w:t xml:space="preserve">She </w:t>
      </w:r>
      <w:r w:rsidR="00C017BA">
        <w:rPr>
          <w:rFonts w:ascii="Tahoma" w:hAnsi="Tahoma" w:cs="Tahoma"/>
          <w:sz w:val="28"/>
          <w:szCs w:val="28"/>
          <w:lang w:val="en-GB"/>
        </w:rPr>
        <w:t xml:space="preserve">has long blonde hair pinned back behind her ears and </w:t>
      </w:r>
      <w:r w:rsidR="000201D1">
        <w:rPr>
          <w:rFonts w:ascii="Tahoma" w:hAnsi="Tahoma" w:cs="Tahoma"/>
          <w:sz w:val="28"/>
          <w:szCs w:val="28"/>
          <w:lang w:val="en-GB"/>
        </w:rPr>
        <w:t xml:space="preserve">falling down her back.  She wears a red shirt with a navy waistcoat embroidered with flowers and a long cream, cotton skirt with lace trimming at the bottom.  </w:t>
      </w:r>
      <w:r w:rsidR="009A0EE8">
        <w:rPr>
          <w:rFonts w:ascii="Tahoma" w:hAnsi="Tahoma" w:cs="Tahoma"/>
          <w:sz w:val="28"/>
          <w:szCs w:val="28"/>
          <w:lang w:val="en-GB"/>
        </w:rPr>
        <w:t xml:space="preserve">Sally </w:t>
      </w:r>
      <w:r w:rsidR="000201D1">
        <w:rPr>
          <w:rFonts w:ascii="Tahoma" w:hAnsi="Tahoma" w:cs="Tahoma"/>
          <w:sz w:val="28"/>
          <w:szCs w:val="28"/>
          <w:lang w:val="en-GB"/>
        </w:rPr>
        <w:t>also wears neat lace-up boots.</w:t>
      </w:r>
    </w:p>
    <w:p w:rsidR="004A12E8" w:rsidRDefault="000201D1" w:rsidP="00623812">
      <w:pPr>
        <w:rPr>
          <w:rFonts w:ascii="Tahoma" w:hAnsi="Tahoma" w:cs="Tahoma"/>
          <w:sz w:val="28"/>
          <w:szCs w:val="28"/>
          <w:lang w:val="en-GB"/>
        </w:rPr>
      </w:pPr>
      <w:r w:rsidRPr="000201D1">
        <w:rPr>
          <w:rFonts w:ascii="Tahoma" w:hAnsi="Tahoma" w:cs="Tahoma"/>
          <w:b/>
          <w:sz w:val="28"/>
          <w:szCs w:val="28"/>
          <w:lang w:val="en-GB"/>
        </w:rPr>
        <w:t>Guitar Man</w:t>
      </w:r>
      <w:r>
        <w:rPr>
          <w:rFonts w:ascii="Tahoma" w:hAnsi="Tahoma" w:cs="Tahoma"/>
          <w:sz w:val="28"/>
          <w:szCs w:val="28"/>
          <w:lang w:val="en-GB"/>
        </w:rPr>
        <w:t xml:space="preserve"> is played by </w:t>
      </w:r>
      <w:r w:rsidRPr="003F37C6">
        <w:rPr>
          <w:rFonts w:ascii="Tahoma" w:hAnsi="Tahoma" w:cs="Tahoma"/>
          <w:b/>
          <w:sz w:val="28"/>
          <w:szCs w:val="28"/>
          <w:lang w:val="en-GB"/>
        </w:rPr>
        <w:t>Richard Durning</w:t>
      </w:r>
      <w:r>
        <w:rPr>
          <w:rFonts w:ascii="Tahoma" w:hAnsi="Tahoma" w:cs="Tahoma"/>
          <w:sz w:val="28"/>
          <w:szCs w:val="28"/>
          <w:lang w:val="en-GB"/>
        </w:rPr>
        <w:t>.</w:t>
      </w:r>
      <w:r w:rsidR="00C017BA">
        <w:rPr>
          <w:rFonts w:ascii="Tahoma" w:hAnsi="Tahoma" w:cs="Tahoma"/>
          <w:sz w:val="28"/>
          <w:szCs w:val="28"/>
          <w:lang w:val="en-GB"/>
        </w:rPr>
        <w:t xml:space="preserve"> </w:t>
      </w:r>
      <w:r w:rsidR="00480AA2" w:rsidRPr="006769B8">
        <w:rPr>
          <w:rFonts w:ascii="Tahoma" w:hAnsi="Tahoma" w:cs="Tahoma"/>
          <w:sz w:val="28"/>
          <w:szCs w:val="28"/>
          <w:lang w:val="en-GB"/>
        </w:rPr>
        <w:t xml:space="preserve"> </w:t>
      </w:r>
      <w:r>
        <w:rPr>
          <w:rFonts w:ascii="Tahoma" w:hAnsi="Tahoma" w:cs="Tahoma"/>
          <w:sz w:val="28"/>
          <w:szCs w:val="28"/>
          <w:lang w:val="en-GB"/>
        </w:rPr>
        <w:t xml:space="preserve">He is a tall man with shaggy dark brown hair and a bushy beard.  He wears a white cotton shirt, brown trousers with braces to hold them up, and brown leather shoes.  He plays… the guitar!  Sometimes he </w:t>
      </w:r>
      <w:r w:rsidR="00622C43">
        <w:rPr>
          <w:rFonts w:ascii="Tahoma" w:hAnsi="Tahoma" w:cs="Tahoma"/>
          <w:sz w:val="28"/>
          <w:szCs w:val="28"/>
          <w:lang w:val="en-GB"/>
        </w:rPr>
        <w:t>picks</w:t>
      </w:r>
      <w:r>
        <w:rPr>
          <w:rFonts w:ascii="Tahoma" w:hAnsi="Tahoma" w:cs="Tahoma"/>
          <w:sz w:val="28"/>
          <w:szCs w:val="28"/>
          <w:lang w:val="en-GB"/>
        </w:rPr>
        <w:t xml:space="preserve"> up a pair of drumsticks with white fluffy bobbles on top to play the cymbal.</w:t>
      </w:r>
    </w:p>
    <w:p w:rsidR="000201D1" w:rsidRDefault="000201D1" w:rsidP="000201D1">
      <w:pPr>
        <w:jc w:val="both"/>
        <w:rPr>
          <w:rFonts w:ascii="Tahoma" w:hAnsi="Tahoma" w:cs="Tahoma"/>
          <w:sz w:val="28"/>
          <w:szCs w:val="28"/>
          <w:lang w:val="en-GB"/>
        </w:rPr>
      </w:pPr>
      <w:r>
        <w:rPr>
          <w:rFonts w:ascii="Tahoma" w:hAnsi="Tahoma" w:cs="Tahoma"/>
          <w:sz w:val="28"/>
          <w:szCs w:val="28"/>
          <w:lang w:val="en-GB"/>
        </w:rPr>
        <w:t xml:space="preserve">Lastly, we meet </w:t>
      </w:r>
      <w:r w:rsidRPr="000201D1">
        <w:rPr>
          <w:rFonts w:ascii="Tahoma" w:hAnsi="Tahoma" w:cs="Tahoma"/>
          <w:b/>
          <w:sz w:val="28"/>
          <w:szCs w:val="28"/>
          <w:lang w:val="en-GB"/>
        </w:rPr>
        <w:t>Karen</w:t>
      </w:r>
      <w:r>
        <w:rPr>
          <w:rFonts w:ascii="Tahoma" w:hAnsi="Tahoma" w:cs="Tahoma"/>
          <w:sz w:val="28"/>
          <w:szCs w:val="28"/>
          <w:lang w:val="en-GB"/>
        </w:rPr>
        <w:t xml:space="preserve">, played by </w:t>
      </w:r>
      <w:r w:rsidRPr="003F37C6">
        <w:rPr>
          <w:rFonts w:ascii="Tahoma" w:hAnsi="Tahoma" w:cs="Tahoma"/>
          <w:b/>
          <w:sz w:val="28"/>
          <w:szCs w:val="28"/>
          <w:lang w:val="en-GB"/>
        </w:rPr>
        <w:t>Juliette Crosbie</w:t>
      </w:r>
      <w:r>
        <w:rPr>
          <w:rFonts w:ascii="Tahoma" w:hAnsi="Tahoma" w:cs="Tahoma"/>
          <w:sz w:val="28"/>
          <w:szCs w:val="28"/>
          <w:lang w:val="en-GB"/>
        </w:rPr>
        <w:t xml:space="preserve">.  Karen has tied her light brown hair back in a </w:t>
      </w:r>
      <w:r w:rsidRPr="00622C43">
        <w:rPr>
          <w:rFonts w:ascii="Tahoma" w:hAnsi="Tahoma" w:cs="Tahoma"/>
          <w:sz w:val="28"/>
          <w:szCs w:val="28"/>
          <w:lang w:val="en-GB"/>
        </w:rPr>
        <w:t>plait</w:t>
      </w:r>
      <w:r>
        <w:rPr>
          <w:rFonts w:ascii="Tahoma" w:hAnsi="Tahoma" w:cs="Tahoma"/>
          <w:sz w:val="28"/>
          <w:szCs w:val="28"/>
          <w:lang w:val="en-GB"/>
        </w:rPr>
        <w:t xml:space="preserve"> and pinned it to her head with a red rose.  She has long, dark eyelashes and red lipstick.  Karen wears a white ruffled blouse and short black trousers that come to the knee.  She wears mustard-coloured tights and black shoes with straps on.  Karen plays the piano mostly, and some of the bells and wood blocks.</w:t>
      </w:r>
    </w:p>
    <w:p w:rsidR="000201D1" w:rsidRDefault="003F37C6" w:rsidP="000201D1">
      <w:pPr>
        <w:jc w:val="both"/>
        <w:rPr>
          <w:rFonts w:ascii="Tahoma" w:hAnsi="Tahoma" w:cs="Tahoma"/>
          <w:b/>
          <w:sz w:val="28"/>
          <w:szCs w:val="28"/>
          <w:lang w:val="en-GB"/>
        </w:rPr>
      </w:pPr>
      <w:r w:rsidRPr="003F37C6">
        <w:rPr>
          <w:rFonts w:ascii="Tahoma" w:hAnsi="Tahoma" w:cs="Tahoma"/>
          <w:noProof/>
          <w:sz w:val="28"/>
          <w:szCs w:val="28"/>
          <w:lang w:val="en-US"/>
        </w:rPr>
        <w:drawing>
          <wp:anchor distT="0" distB="0" distL="114300" distR="114300" simplePos="0" relativeHeight="251663360" behindDoc="0" locked="0" layoutInCell="1" allowOverlap="1" wp14:anchorId="5C19CB7F" wp14:editId="64A0A146">
            <wp:simplePos x="0" y="0"/>
            <wp:positionH relativeFrom="column">
              <wp:posOffset>-504825</wp:posOffset>
            </wp:positionH>
            <wp:positionV relativeFrom="paragraph">
              <wp:posOffset>4371407</wp:posOffset>
            </wp:positionV>
            <wp:extent cx="2148840" cy="46545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I_lo_res.jpg"/>
                    <pic:cNvPicPr/>
                  </pic:nvPicPr>
                  <pic:blipFill>
                    <a:blip r:embed="rId7">
                      <a:extLst>
                        <a:ext uri="{28A0092B-C50C-407E-A947-70E740481C1C}">
                          <a14:useLocalDpi xmlns:a14="http://schemas.microsoft.com/office/drawing/2010/main" val="0"/>
                        </a:ext>
                      </a:extLst>
                    </a:blip>
                    <a:stretch>
                      <a:fillRect/>
                    </a:stretch>
                  </pic:blipFill>
                  <pic:spPr>
                    <a:xfrm>
                      <a:off x="0" y="0"/>
                      <a:ext cx="2148840" cy="465455"/>
                    </a:xfrm>
                    <a:prstGeom prst="rect">
                      <a:avLst/>
                    </a:prstGeom>
                  </pic:spPr>
                </pic:pic>
              </a:graphicData>
            </a:graphic>
            <wp14:sizeRelH relativeFrom="page">
              <wp14:pctWidth>0</wp14:pctWidth>
            </wp14:sizeRelH>
            <wp14:sizeRelV relativeFrom="page">
              <wp14:pctHeight>0</wp14:pctHeight>
            </wp14:sizeRelV>
          </wp:anchor>
        </w:drawing>
      </w:r>
      <w:r w:rsidRPr="003F37C6">
        <w:rPr>
          <w:rFonts w:ascii="Tahoma" w:hAnsi="Tahoma" w:cs="Tahoma"/>
          <w:noProof/>
          <w:sz w:val="28"/>
          <w:szCs w:val="28"/>
          <w:lang w:val="en-US"/>
        </w:rPr>
        <w:drawing>
          <wp:anchor distT="0" distB="0" distL="114300" distR="114300" simplePos="0" relativeHeight="251665408" behindDoc="1" locked="0" layoutInCell="1" allowOverlap="1" wp14:anchorId="4A8D2884" wp14:editId="2458382E">
            <wp:simplePos x="0" y="0"/>
            <wp:positionH relativeFrom="column">
              <wp:posOffset>1499803</wp:posOffset>
            </wp:positionH>
            <wp:positionV relativeFrom="paragraph">
              <wp:posOffset>4040505</wp:posOffset>
            </wp:positionV>
            <wp:extent cx="2992120" cy="9613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inate Logo.jpg"/>
                    <pic:cNvPicPr/>
                  </pic:nvPicPr>
                  <pic:blipFill>
                    <a:blip r:embed="rId6">
                      <a:extLst>
                        <a:ext uri="{28A0092B-C50C-407E-A947-70E740481C1C}">
                          <a14:useLocalDpi xmlns:a14="http://schemas.microsoft.com/office/drawing/2010/main" val="0"/>
                        </a:ext>
                      </a:extLst>
                    </a:blip>
                    <a:stretch>
                      <a:fillRect/>
                    </a:stretch>
                  </pic:blipFill>
                  <pic:spPr>
                    <a:xfrm>
                      <a:off x="0" y="0"/>
                      <a:ext cx="2992120" cy="961390"/>
                    </a:xfrm>
                    <a:prstGeom prst="rect">
                      <a:avLst/>
                    </a:prstGeom>
                  </pic:spPr>
                </pic:pic>
              </a:graphicData>
            </a:graphic>
            <wp14:sizeRelH relativeFrom="page">
              <wp14:pctWidth>0</wp14:pctWidth>
            </wp14:sizeRelH>
            <wp14:sizeRelV relativeFrom="page">
              <wp14:pctHeight>0</wp14:pctHeight>
            </wp14:sizeRelV>
          </wp:anchor>
        </w:drawing>
      </w:r>
      <w:r w:rsidRPr="003F37C6">
        <w:rPr>
          <w:rFonts w:ascii="Tahoma" w:hAnsi="Tahoma" w:cs="Tahoma"/>
          <w:noProof/>
          <w:sz w:val="28"/>
          <w:szCs w:val="28"/>
          <w:lang w:val="en-US"/>
        </w:rPr>
        <w:drawing>
          <wp:anchor distT="0" distB="0" distL="114300" distR="114300" simplePos="0" relativeHeight="251664384" behindDoc="0" locked="0" layoutInCell="1" allowOverlap="1" wp14:anchorId="67700996" wp14:editId="502CA744">
            <wp:simplePos x="0" y="0"/>
            <wp:positionH relativeFrom="column">
              <wp:posOffset>4551613</wp:posOffset>
            </wp:positionH>
            <wp:positionV relativeFrom="paragraph">
              <wp:posOffset>4161790</wp:posOffset>
            </wp:positionV>
            <wp:extent cx="1759585" cy="839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_FUND_TheAr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9585" cy="839470"/>
                    </a:xfrm>
                    <a:prstGeom prst="rect">
                      <a:avLst/>
                    </a:prstGeom>
                  </pic:spPr>
                </pic:pic>
              </a:graphicData>
            </a:graphic>
            <wp14:sizeRelH relativeFrom="page">
              <wp14:pctWidth>0</wp14:pctWidth>
            </wp14:sizeRelH>
            <wp14:sizeRelV relativeFrom="page">
              <wp14:pctHeight>0</wp14:pctHeight>
            </wp14:sizeRelV>
          </wp:anchor>
        </w:drawing>
      </w:r>
      <w:r w:rsidR="000201D1">
        <w:rPr>
          <w:rFonts w:ascii="Tahoma" w:hAnsi="Tahoma" w:cs="Tahoma"/>
          <w:sz w:val="28"/>
          <w:szCs w:val="28"/>
          <w:lang w:val="en-GB"/>
        </w:rPr>
        <w:t xml:space="preserve">Karen, </w:t>
      </w:r>
      <w:r w:rsidR="009A0EE8">
        <w:rPr>
          <w:rFonts w:ascii="Tahoma" w:hAnsi="Tahoma" w:cs="Tahoma"/>
          <w:sz w:val="28"/>
          <w:szCs w:val="28"/>
          <w:lang w:val="en-GB"/>
        </w:rPr>
        <w:t>Sally</w:t>
      </w:r>
      <w:r w:rsidR="000201D1">
        <w:rPr>
          <w:rFonts w:ascii="Tahoma" w:hAnsi="Tahoma" w:cs="Tahoma"/>
          <w:sz w:val="28"/>
          <w:szCs w:val="28"/>
          <w:lang w:val="en-GB"/>
        </w:rPr>
        <w:t xml:space="preserve"> and Guitar Man play all the music in the show and help Robin tell us his story.  Sometimes they play different characters in that story, like an innkeeper, or a mysterious crow.  They pick up costumes from the coat rack or the baskets to help them turn into these different people as we go on our adventure.</w:t>
      </w:r>
      <w:r w:rsidRPr="003F37C6">
        <w:rPr>
          <w:rFonts w:ascii="Tahoma" w:hAnsi="Tahoma" w:cs="Tahoma"/>
          <w:b/>
          <w:sz w:val="28"/>
          <w:szCs w:val="28"/>
          <w:lang w:val="en-GB"/>
        </w:rPr>
        <w:t xml:space="preserve"> </w:t>
      </w:r>
    </w:p>
    <w:p w:rsidR="00F176F8" w:rsidRDefault="00F176F8" w:rsidP="000201D1">
      <w:pPr>
        <w:jc w:val="both"/>
        <w:rPr>
          <w:rFonts w:ascii="Tahoma" w:hAnsi="Tahoma" w:cs="Tahoma"/>
          <w:b/>
          <w:sz w:val="28"/>
          <w:szCs w:val="28"/>
          <w:lang w:val="en-GB"/>
        </w:rPr>
      </w:pPr>
      <w:r>
        <w:rPr>
          <w:rFonts w:ascii="Tahoma" w:hAnsi="Tahoma" w:cs="Tahoma"/>
          <w:b/>
          <w:sz w:val="28"/>
          <w:szCs w:val="28"/>
          <w:lang w:val="en-GB"/>
        </w:rPr>
        <w:t>*****</w:t>
      </w:r>
    </w:p>
    <w:p w:rsidR="00F176F8" w:rsidRPr="009D0F27" w:rsidRDefault="00F176F8" w:rsidP="00F176F8">
      <w:pPr>
        <w:rPr>
          <w:rFonts w:ascii="Tahoma" w:hAnsi="Tahoma" w:cs="Tahoma"/>
          <w:sz w:val="28"/>
          <w:lang w:val="en-GB"/>
        </w:rPr>
      </w:pPr>
      <w:r w:rsidRPr="009D0F27">
        <w:rPr>
          <w:rFonts w:ascii="Tahoma" w:hAnsi="Tahoma" w:cs="Tahoma"/>
          <w:sz w:val="28"/>
          <w:lang w:val="en-GB"/>
        </w:rPr>
        <w:t xml:space="preserve">That concludes the introductory notes for </w:t>
      </w:r>
      <w:r w:rsidRPr="00F176F8">
        <w:rPr>
          <w:rFonts w:ascii="Tahoma" w:hAnsi="Tahoma" w:cs="Tahoma"/>
          <w:b/>
          <w:sz w:val="28"/>
          <w:lang w:val="en-GB"/>
        </w:rPr>
        <w:t>Half Light</w:t>
      </w:r>
      <w:r w:rsidRPr="009D0F27">
        <w:rPr>
          <w:rFonts w:ascii="Tahoma" w:hAnsi="Tahoma" w:cs="Tahoma"/>
          <w:sz w:val="28"/>
          <w:lang w:val="en-GB"/>
        </w:rPr>
        <w:t>.  They were prepared by Bríd Ní Ghruagáin</w:t>
      </w:r>
      <w:r>
        <w:rPr>
          <w:rFonts w:ascii="Tahoma" w:hAnsi="Tahoma" w:cs="Tahoma"/>
          <w:sz w:val="28"/>
          <w:lang w:val="en-GB"/>
        </w:rPr>
        <w:t>, who will describe performances along with Máirín Harte and Anne Hornsby</w:t>
      </w:r>
      <w:r w:rsidRPr="009D0F27">
        <w:rPr>
          <w:rFonts w:ascii="Tahoma" w:hAnsi="Tahoma" w:cs="Tahoma"/>
          <w:sz w:val="28"/>
          <w:lang w:val="en-GB"/>
        </w:rPr>
        <w:t xml:space="preserve">.  Audio description </w:t>
      </w:r>
      <w:r>
        <w:rPr>
          <w:rFonts w:ascii="Tahoma" w:hAnsi="Tahoma" w:cs="Tahoma"/>
          <w:sz w:val="28"/>
          <w:lang w:val="en-GB"/>
        </w:rPr>
        <w:t xml:space="preserve">for Bombinate Theatre </w:t>
      </w:r>
      <w:r w:rsidRPr="009D0F27">
        <w:rPr>
          <w:rFonts w:ascii="Tahoma" w:hAnsi="Tahoma" w:cs="Tahoma"/>
          <w:sz w:val="28"/>
          <w:lang w:val="en-GB"/>
        </w:rPr>
        <w:t>is provided by Arts and Disability Ireland with support from The Arts Council.</w:t>
      </w:r>
    </w:p>
    <w:p w:rsidR="00F176F8" w:rsidRPr="009D0F27" w:rsidRDefault="00F176F8" w:rsidP="00F176F8">
      <w:pPr>
        <w:rPr>
          <w:rFonts w:ascii="Tahoma" w:hAnsi="Tahoma" w:cs="Tahoma"/>
          <w:sz w:val="28"/>
          <w:lang w:val="en-GB"/>
        </w:rPr>
      </w:pPr>
      <w:r w:rsidRPr="009D0F27">
        <w:rPr>
          <w:rFonts w:ascii="Tahoma" w:hAnsi="Tahoma" w:cs="Tahoma"/>
          <w:noProof/>
          <w:sz w:val="28"/>
          <w:szCs w:val="28"/>
          <w:lang w:val="en-US"/>
        </w:rPr>
        <w:drawing>
          <wp:anchor distT="0" distB="0" distL="114300" distR="114300" simplePos="0" relativeHeight="251669504" behindDoc="0" locked="0" layoutInCell="1" allowOverlap="1" wp14:anchorId="622FF736" wp14:editId="652BC45B">
            <wp:simplePos x="0" y="0"/>
            <wp:positionH relativeFrom="column">
              <wp:posOffset>4152265</wp:posOffset>
            </wp:positionH>
            <wp:positionV relativeFrom="paragraph">
              <wp:posOffset>4001135</wp:posOffset>
            </wp:positionV>
            <wp:extent cx="1876425" cy="8953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_FUND_TheAr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895350"/>
                    </a:xfrm>
                    <a:prstGeom prst="rect">
                      <a:avLst/>
                    </a:prstGeom>
                  </pic:spPr>
                </pic:pic>
              </a:graphicData>
            </a:graphic>
            <wp14:sizeRelH relativeFrom="page">
              <wp14:pctWidth>0</wp14:pctWidth>
            </wp14:sizeRelH>
            <wp14:sizeRelV relativeFrom="page">
              <wp14:pctHeight>0</wp14:pctHeight>
            </wp14:sizeRelV>
          </wp:anchor>
        </w:drawing>
      </w:r>
      <w:r w:rsidRPr="009D0F27">
        <w:rPr>
          <w:rFonts w:ascii="Tahoma" w:hAnsi="Tahoma" w:cs="Tahoma"/>
          <w:noProof/>
          <w:sz w:val="28"/>
          <w:szCs w:val="28"/>
          <w:lang w:val="en-US"/>
        </w:rPr>
        <w:drawing>
          <wp:anchor distT="0" distB="0" distL="114300" distR="114300" simplePos="0" relativeHeight="251668480" behindDoc="0" locked="0" layoutInCell="1" allowOverlap="1" wp14:anchorId="5B18CCEB" wp14:editId="617A48DB">
            <wp:simplePos x="0" y="0"/>
            <wp:positionH relativeFrom="column">
              <wp:posOffset>2262505</wp:posOffset>
            </wp:positionH>
            <wp:positionV relativeFrom="paragraph">
              <wp:posOffset>4012565</wp:posOffset>
            </wp:positionV>
            <wp:extent cx="1549400" cy="831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49984727310.jpg"/>
                    <pic:cNvPicPr/>
                  </pic:nvPicPr>
                  <pic:blipFill>
                    <a:blip r:embed="rId9">
                      <a:extLst>
                        <a:ext uri="{28A0092B-C50C-407E-A947-70E740481C1C}">
                          <a14:useLocalDpi xmlns:a14="http://schemas.microsoft.com/office/drawing/2010/main" val="0"/>
                        </a:ext>
                      </a:extLst>
                    </a:blip>
                    <a:stretch>
                      <a:fillRect/>
                    </a:stretch>
                  </pic:blipFill>
                  <pic:spPr>
                    <a:xfrm>
                      <a:off x="0" y="0"/>
                      <a:ext cx="1549400" cy="831850"/>
                    </a:xfrm>
                    <a:prstGeom prst="rect">
                      <a:avLst/>
                    </a:prstGeom>
                  </pic:spPr>
                </pic:pic>
              </a:graphicData>
            </a:graphic>
            <wp14:sizeRelH relativeFrom="page">
              <wp14:pctWidth>0</wp14:pctWidth>
            </wp14:sizeRelH>
            <wp14:sizeRelV relativeFrom="page">
              <wp14:pctHeight>0</wp14:pctHeight>
            </wp14:sizeRelV>
          </wp:anchor>
        </w:drawing>
      </w:r>
      <w:r w:rsidRPr="009D0F27">
        <w:rPr>
          <w:rFonts w:ascii="Tahoma" w:hAnsi="Tahoma" w:cs="Tahoma"/>
          <w:noProof/>
          <w:sz w:val="28"/>
          <w:szCs w:val="28"/>
          <w:lang w:val="en-US"/>
        </w:rPr>
        <w:drawing>
          <wp:anchor distT="0" distB="0" distL="114300" distR="114300" simplePos="0" relativeHeight="251667456" behindDoc="0" locked="0" layoutInCell="1" allowOverlap="1" wp14:anchorId="2B49F292" wp14:editId="4EEB8BED">
            <wp:simplePos x="0" y="0"/>
            <wp:positionH relativeFrom="column">
              <wp:posOffset>-354965</wp:posOffset>
            </wp:positionH>
            <wp:positionV relativeFrom="paragraph">
              <wp:posOffset>4158937</wp:posOffset>
            </wp:positionV>
            <wp:extent cx="2400300" cy="520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I_lo_res.jpg"/>
                    <pic:cNvPicPr/>
                  </pic:nvPicPr>
                  <pic:blipFill>
                    <a:blip r:embed="rId7">
                      <a:extLst>
                        <a:ext uri="{28A0092B-C50C-407E-A947-70E740481C1C}">
                          <a14:useLocalDpi xmlns:a14="http://schemas.microsoft.com/office/drawing/2010/main" val="0"/>
                        </a:ext>
                      </a:extLst>
                    </a:blip>
                    <a:stretch>
                      <a:fillRect/>
                    </a:stretch>
                  </pic:blipFill>
                  <pic:spPr>
                    <a:xfrm>
                      <a:off x="0" y="0"/>
                      <a:ext cx="2400300" cy="520065"/>
                    </a:xfrm>
                    <a:prstGeom prst="rect">
                      <a:avLst/>
                    </a:prstGeom>
                  </pic:spPr>
                </pic:pic>
              </a:graphicData>
            </a:graphic>
            <wp14:sizeRelH relativeFrom="page">
              <wp14:pctWidth>0</wp14:pctWidth>
            </wp14:sizeRelH>
            <wp14:sizeRelV relativeFrom="page">
              <wp14:pctHeight>0</wp14:pctHeight>
            </wp14:sizeRelV>
          </wp:anchor>
        </w:drawing>
      </w:r>
      <w:r w:rsidRPr="009D0F27">
        <w:rPr>
          <w:rFonts w:ascii="Tahoma" w:hAnsi="Tahoma" w:cs="Tahoma"/>
          <w:sz w:val="28"/>
          <w:lang w:val="en-GB"/>
        </w:rPr>
        <w:t>Thank you.  Go raibh maith agaibh.</w:t>
      </w:r>
    </w:p>
    <w:p w:rsidR="00F176F8" w:rsidRPr="006769B8" w:rsidRDefault="00F176F8" w:rsidP="000201D1">
      <w:pPr>
        <w:jc w:val="both"/>
        <w:rPr>
          <w:rFonts w:ascii="Tahoma" w:hAnsi="Tahoma" w:cs="Tahoma"/>
          <w:sz w:val="28"/>
          <w:szCs w:val="28"/>
          <w:lang w:val="en-GB"/>
        </w:rPr>
      </w:pPr>
    </w:p>
    <w:sectPr w:rsidR="00F176F8" w:rsidRPr="006769B8" w:rsidSect="00FD7ECB">
      <w:footerReference w:type="default" r:id="rId10"/>
      <w:pgSz w:w="11906" w:h="16838"/>
      <w:pgMar w:top="1135"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D3" w:rsidRDefault="005842D3" w:rsidP="004A12E8">
      <w:pPr>
        <w:spacing w:after="0" w:line="240" w:lineRule="auto"/>
      </w:pPr>
      <w:r>
        <w:separator/>
      </w:r>
    </w:p>
  </w:endnote>
  <w:endnote w:type="continuationSeparator" w:id="0">
    <w:p w:rsidR="005842D3" w:rsidRDefault="005842D3" w:rsidP="004A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462311"/>
      <w:docPartObj>
        <w:docPartGallery w:val="Page Numbers (Bottom of Page)"/>
        <w:docPartUnique/>
      </w:docPartObj>
    </w:sdtPr>
    <w:sdtEndPr>
      <w:rPr>
        <w:noProof/>
        <w:sz w:val="24"/>
      </w:rPr>
    </w:sdtEndPr>
    <w:sdtContent>
      <w:p w:rsidR="004A12E8" w:rsidRPr="004A12E8" w:rsidRDefault="004A12E8">
        <w:pPr>
          <w:pStyle w:val="Footer"/>
          <w:jc w:val="right"/>
          <w:rPr>
            <w:sz w:val="24"/>
          </w:rPr>
        </w:pPr>
        <w:r w:rsidRPr="004A12E8">
          <w:rPr>
            <w:sz w:val="24"/>
          </w:rPr>
          <w:fldChar w:fldCharType="begin"/>
        </w:r>
        <w:r w:rsidRPr="004A12E8">
          <w:rPr>
            <w:sz w:val="24"/>
          </w:rPr>
          <w:instrText xml:space="preserve"> PAGE   \* MERGEFORMAT </w:instrText>
        </w:r>
        <w:r w:rsidRPr="004A12E8">
          <w:rPr>
            <w:sz w:val="24"/>
          </w:rPr>
          <w:fldChar w:fldCharType="separate"/>
        </w:r>
        <w:r w:rsidR="002D184C">
          <w:rPr>
            <w:noProof/>
            <w:sz w:val="24"/>
          </w:rPr>
          <w:t>2</w:t>
        </w:r>
        <w:r w:rsidRPr="004A12E8">
          <w:rPr>
            <w:noProof/>
            <w:sz w:val="24"/>
          </w:rPr>
          <w:fldChar w:fldCharType="end"/>
        </w:r>
      </w:p>
    </w:sdtContent>
  </w:sdt>
  <w:p w:rsidR="004A12E8" w:rsidRDefault="004A1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D3" w:rsidRDefault="005842D3" w:rsidP="004A12E8">
      <w:pPr>
        <w:spacing w:after="0" w:line="240" w:lineRule="auto"/>
      </w:pPr>
      <w:r>
        <w:separator/>
      </w:r>
    </w:p>
  </w:footnote>
  <w:footnote w:type="continuationSeparator" w:id="0">
    <w:p w:rsidR="005842D3" w:rsidRDefault="005842D3" w:rsidP="004A1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34"/>
    <w:rsid w:val="000201D1"/>
    <w:rsid w:val="00073B2D"/>
    <w:rsid w:val="000D5AD0"/>
    <w:rsid w:val="00227F2E"/>
    <w:rsid w:val="002D184C"/>
    <w:rsid w:val="002F4906"/>
    <w:rsid w:val="003C060A"/>
    <w:rsid w:val="003F37C6"/>
    <w:rsid w:val="00442224"/>
    <w:rsid w:val="00480AA2"/>
    <w:rsid w:val="004A12E8"/>
    <w:rsid w:val="004A2CFA"/>
    <w:rsid w:val="00576B5F"/>
    <w:rsid w:val="005842D3"/>
    <w:rsid w:val="005D10DF"/>
    <w:rsid w:val="00622C43"/>
    <w:rsid w:val="00623812"/>
    <w:rsid w:val="00663B7F"/>
    <w:rsid w:val="006769B8"/>
    <w:rsid w:val="00784842"/>
    <w:rsid w:val="007C62B9"/>
    <w:rsid w:val="00816CEF"/>
    <w:rsid w:val="00965535"/>
    <w:rsid w:val="009A0EE8"/>
    <w:rsid w:val="00AF0719"/>
    <w:rsid w:val="00BC5394"/>
    <w:rsid w:val="00C017BA"/>
    <w:rsid w:val="00C02E8C"/>
    <w:rsid w:val="00D673DA"/>
    <w:rsid w:val="00E27434"/>
    <w:rsid w:val="00EB1EA2"/>
    <w:rsid w:val="00F176F8"/>
    <w:rsid w:val="00FD7E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6BF1"/>
  <w15:docId w15:val="{72610C97-F14D-43B6-853F-BCDFF20C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0A"/>
    <w:pPr>
      <w:suppressAutoHyphens/>
      <w:spacing w:before="280" w:after="28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42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224"/>
    <w:rPr>
      <w:rFonts w:ascii="Tahoma" w:hAnsi="Tahoma" w:cs="Tahoma"/>
      <w:sz w:val="16"/>
      <w:szCs w:val="16"/>
    </w:rPr>
  </w:style>
  <w:style w:type="paragraph" w:styleId="Header">
    <w:name w:val="header"/>
    <w:basedOn w:val="Normal"/>
    <w:link w:val="HeaderChar"/>
    <w:uiPriority w:val="99"/>
    <w:unhideWhenUsed/>
    <w:rsid w:val="004A1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2E8"/>
  </w:style>
  <w:style w:type="paragraph" w:styleId="Footer">
    <w:name w:val="footer"/>
    <w:basedOn w:val="Normal"/>
    <w:link w:val="FooterChar"/>
    <w:uiPriority w:val="99"/>
    <w:unhideWhenUsed/>
    <w:rsid w:val="004A1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User;Bríd Ní Ghruagáin</dc:creator>
  <cp:lastModifiedBy>Ramona Mulcahy</cp:lastModifiedBy>
  <cp:revision>2</cp:revision>
  <dcterms:created xsi:type="dcterms:W3CDTF">2018-05-03T15:07:00Z</dcterms:created>
  <dcterms:modified xsi:type="dcterms:W3CDTF">2018-05-03T15:07:00Z</dcterms:modified>
</cp:coreProperties>
</file>