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7CB" w:rsidRDefault="008B6826" w:rsidP="00327625">
      <w:pPr>
        <w:rPr>
          <w:rFonts w:ascii="Arial" w:hAnsi="Arial" w:cs="Arial"/>
          <w:b/>
          <w:sz w:val="52"/>
          <w:szCs w:val="52"/>
        </w:rPr>
      </w:pPr>
      <w:r>
        <w:rPr>
          <w:noProof/>
          <w:lang w:eastAsia="en-IE"/>
        </w:rPr>
        <w:drawing>
          <wp:anchor distT="0" distB="0" distL="114300" distR="114300" simplePos="0" relativeHeight="251657728" behindDoc="1" locked="0" layoutInCell="1" allowOverlap="1">
            <wp:simplePos x="0" y="0"/>
            <wp:positionH relativeFrom="column">
              <wp:posOffset>-903605</wp:posOffset>
            </wp:positionH>
            <wp:positionV relativeFrom="paragraph">
              <wp:posOffset>-911860</wp:posOffset>
            </wp:positionV>
            <wp:extent cx="7560310" cy="2372360"/>
            <wp:effectExtent l="0" t="0" r="2540" b="8890"/>
            <wp:wrapNone/>
            <wp:docPr id="3" name="Picture 4" title="Arts and Disability Conn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2372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37CB" w:rsidRDefault="008137CB" w:rsidP="00327625">
      <w:pPr>
        <w:rPr>
          <w:rFonts w:ascii="Arial" w:hAnsi="Arial" w:cs="Arial"/>
          <w:b/>
          <w:sz w:val="52"/>
          <w:szCs w:val="52"/>
        </w:rPr>
      </w:pPr>
    </w:p>
    <w:p w:rsidR="00327625" w:rsidRPr="008137CB" w:rsidRDefault="00CB3A0E" w:rsidP="00327625">
      <w:pPr>
        <w:rPr>
          <w:rFonts w:ascii="Arial" w:hAnsi="Arial" w:cs="Arial"/>
          <w:b/>
          <w:sz w:val="52"/>
          <w:szCs w:val="52"/>
        </w:rPr>
      </w:pPr>
      <w:r>
        <w:rPr>
          <w:rFonts w:ascii="Arial" w:hAnsi="Arial" w:cs="Arial"/>
          <w:b/>
          <w:sz w:val="52"/>
          <w:szCs w:val="52"/>
        </w:rPr>
        <w:br/>
      </w:r>
    </w:p>
    <w:p w:rsidR="00327625" w:rsidRDefault="00327625" w:rsidP="00327625">
      <w:pPr>
        <w:rPr>
          <w:rFonts w:ascii="Arial" w:hAnsi="Arial" w:cs="Arial"/>
          <w:sz w:val="48"/>
          <w:szCs w:val="48"/>
        </w:rPr>
      </w:pPr>
      <w:r w:rsidRPr="008137CB">
        <w:rPr>
          <w:rFonts w:ascii="Arial" w:hAnsi="Arial" w:cs="Arial"/>
          <w:b/>
          <w:sz w:val="48"/>
          <w:szCs w:val="48"/>
        </w:rPr>
        <w:t>A</w:t>
      </w:r>
      <w:r w:rsidR="008137CB" w:rsidRPr="008137CB">
        <w:rPr>
          <w:rFonts w:ascii="Arial" w:hAnsi="Arial" w:cs="Arial"/>
          <w:b/>
          <w:sz w:val="48"/>
          <w:szCs w:val="48"/>
        </w:rPr>
        <w:t xml:space="preserve">rts and Disability Connect </w:t>
      </w:r>
      <w:r w:rsidRPr="008137CB">
        <w:rPr>
          <w:rFonts w:ascii="Arial" w:hAnsi="Arial" w:cs="Arial"/>
          <w:b/>
          <w:sz w:val="48"/>
          <w:szCs w:val="48"/>
        </w:rPr>
        <w:t xml:space="preserve">Training </w:t>
      </w:r>
      <w:r w:rsidR="00D3657C" w:rsidRPr="008137CB">
        <w:rPr>
          <w:rFonts w:ascii="Arial" w:hAnsi="Arial" w:cs="Arial"/>
          <w:b/>
          <w:sz w:val="48"/>
          <w:szCs w:val="48"/>
        </w:rPr>
        <w:br/>
      </w:r>
      <w:r w:rsidR="008137CB">
        <w:rPr>
          <w:rFonts w:ascii="Arial" w:hAnsi="Arial" w:cs="Arial"/>
          <w:sz w:val="48"/>
          <w:szCs w:val="48"/>
        </w:rPr>
        <w:t>Guidelines</w:t>
      </w:r>
      <w:r w:rsidR="0071107B">
        <w:rPr>
          <w:rFonts w:ascii="Arial" w:hAnsi="Arial" w:cs="Arial"/>
          <w:sz w:val="48"/>
          <w:szCs w:val="48"/>
        </w:rPr>
        <w:t xml:space="preserve"> </w:t>
      </w:r>
      <w:r w:rsidR="00492CA9">
        <w:rPr>
          <w:rFonts w:ascii="Arial" w:hAnsi="Arial" w:cs="Arial"/>
          <w:sz w:val="48"/>
          <w:szCs w:val="48"/>
        </w:rPr>
        <w:t>2020</w:t>
      </w:r>
    </w:p>
    <w:p w:rsidR="00171C93" w:rsidRDefault="00171C93" w:rsidP="00327625">
      <w:pPr>
        <w:rPr>
          <w:rFonts w:ascii="Arial" w:hAnsi="Arial" w:cs="Arial"/>
          <w:sz w:val="48"/>
          <w:szCs w:val="48"/>
        </w:rPr>
      </w:pPr>
    </w:p>
    <w:p w:rsidR="00171C93" w:rsidRPr="008137CB" w:rsidRDefault="00171C93" w:rsidP="00327625">
      <w:pPr>
        <w:rPr>
          <w:rFonts w:ascii="Arial" w:hAnsi="Arial" w:cs="Arial"/>
          <w:b/>
          <w:sz w:val="48"/>
          <w:szCs w:val="48"/>
        </w:rPr>
      </w:pPr>
    </w:p>
    <w:p w:rsidR="00D3657C" w:rsidRPr="00245C51" w:rsidRDefault="00D3657C" w:rsidP="00D3657C">
      <w:pPr>
        <w:rPr>
          <w:rFonts w:ascii="Arial" w:hAnsi="Arial" w:cs="Arial"/>
          <w:b/>
          <w:sz w:val="28"/>
          <w:szCs w:val="28"/>
        </w:rPr>
      </w:pPr>
      <w:r>
        <w:rPr>
          <w:rFonts w:ascii="Arial" w:hAnsi="Arial" w:cs="Arial"/>
          <w:b/>
          <w:sz w:val="28"/>
          <w:szCs w:val="28"/>
        </w:rPr>
        <w:t>About the Arts and</w:t>
      </w:r>
      <w:r w:rsidRPr="00245C51">
        <w:rPr>
          <w:rFonts w:ascii="Arial" w:hAnsi="Arial" w:cs="Arial"/>
          <w:b/>
          <w:sz w:val="28"/>
          <w:szCs w:val="28"/>
        </w:rPr>
        <w:t xml:space="preserve"> Disability Connect scheme </w:t>
      </w:r>
    </w:p>
    <w:p w:rsidR="00D3657C" w:rsidRPr="001510EF" w:rsidRDefault="00E3772D" w:rsidP="00D3657C">
      <w:pPr>
        <w:rPr>
          <w:rFonts w:ascii="Arial" w:hAnsi="Arial" w:cs="Arial"/>
          <w:sz w:val="28"/>
          <w:szCs w:val="28"/>
        </w:rPr>
      </w:pPr>
      <w:r>
        <w:rPr>
          <w:rFonts w:ascii="Arial" w:hAnsi="Arial" w:cs="Arial"/>
          <w:sz w:val="28"/>
          <w:szCs w:val="28"/>
        </w:rPr>
        <w:t xml:space="preserve">ADC is a </w:t>
      </w:r>
      <w:r w:rsidR="00D3657C" w:rsidRPr="001510EF">
        <w:rPr>
          <w:rFonts w:ascii="Arial" w:hAnsi="Arial" w:cs="Arial"/>
          <w:sz w:val="28"/>
          <w:szCs w:val="28"/>
        </w:rPr>
        <w:t xml:space="preserve">funding scheme available to </w:t>
      </w:r>
      <w:r w:rsidR="00C5209A">
        <w:rPr>
          <w:rFonts w:ascii="Arial" w:hAnsi="Arial" w:cs="Arial"/>
          <w:sz w:val="28"/>
          <w:szCs w:val="28"/>
        </w:rPr>
        <w:t xml:space="preserve">individual </w:t>
      </w:r>
      <w:r w:rsidR="00D3657C" w:rsidRPr="001510EF">
        <w:rPr>
          <w:rFonts w:ascii="Arial" w:hAnsi="Arial" w:cs="Arial"/>
          <w:sz w:val="28"/>
          <w:szCs w:val="28"/>
        </w:rPr>
        <w:t>artists with disabili</w:t>
      </w:r>
      <w:r>
        <w:rPr>
          <w:rFonts w:ascii="Arial" w:hAnsi="Arial" w:cs="Arial"/>
          <w:sz w:val="28"/>
          <w:szCs w:val="28"/>
        </w:rPr>
        <w:t>ties</w:t>
      </w:r>
      <w:r w:rsidR="000364EA">
        <w:rPr>
          <w:rFonts w:ascii="Arial" w:hAnsi="Arial" w:cs="Arial"/>
          <w:sz w:val="28"/>
          <w:szCs w:val="28"/>
        </w:rPr>
        <w:t>.</w:t>
      </w:r>
    </w:p>
    <w:p w:rsidR="00D3657C" w:rsidRPr="001510EF" w:rsidRDefault="00D3657C" w:rsidP="00D3657C">
      <w:pPr>
        <w:rPr>
          <w:rFonts w:ascii="Arial" w:hAnsi="Arial" w:cs="Arial"/>
          <w:sz w:val="28"/>
          <w:szCs w:val="28"/>
        </w:rPr>
      </w:pPr>
      <w:r w:rsidRPr="001510EF">
        <w:rPr>
          <w:rFonts w:ascii="Arial" w:hAnsi="Arial" w:cs="Arial"/>
          <w:sz w:val="28"/>
          <w:szCs w:val="28"/>
        </w:rPr>
        <w:t>There are three different st</w:t>
      </w:r>
      <w:r w:rsidR="000E65D5">
        <w:rPr>
          <w:rFonts w:ascii="Arial" w:hAnsi="Arial" w:cs="Arial"/>
          <w:sz w:val="28"/>
          <w:szCs w:val="28"/>
        </w:rPr>
        <w:t>r</w:t>
      </w:r>
      <w:r w:rsidRPr="001510EF">
        <w:rPr>
          <w:rFonts w:ascii="Arial" w:hAnsi="Arial" w:cs="Arial"/>
          <w:sz w:val="28"/>
          <w:szCs w:val="28"/>
        </w:rPr>
        <w:t>ands within ADC, each with specific aims, objectives and criteria against which applications will be assessed</w:t>
      </w:r>
      <w:r w:rsidR="00BD5C4A">
        <w:rPr>
          <w:rFonts w:ascii="Arial" w:hAnsi="Arial" w:cs="Arial"/>
          <w:sz w:val="28"/>
          <w:szCs w:val="28"/>
        </w:rPr>
        <w:t xml:space="preserve">. </w:t>
      </w:r>
      <w:r>
        <w:rPr>
          <w:rFonts w:ascii="Arial" w:hAnsi="Arial" w:cs="Arial"/>
          <w:sz w:val="28"/>
          <w:szCs w:val="28"/>
        </w:rPr>
        <w:t>The three strands are: Arts and</w:t>
      </w:r>
      <w:r w:rsidRPr="001510EF">
        <w:rPr>
          <w:rFonts w:ascii="Arial" w:hAnsi="Arial" w:cs="Arial"/>
          <w:sz w:val="28"/>
          <w:szCs w:val="28"/>
        </w:rPr>
        <w:t xml:space="preserve"> Dis</w:t>
      </w:r>
      <w:r>
        <w:rPr>
          <w:rFonts w:ascii="Arial" w:hAnsi="Arial" w:cs="Arial"/>
          <w:sz w:val="28"/>
          <w:szCs w:val="28"/>
        </w:rPr>
        <w:t xml:space="preserve">ability Connect </w:t>
      </w:r>
      <w:r w:rsidRPr="007D4CA3">
        <w:rPr>
          <w:rFonts w:ascii="Arial" w:hAnsi="Arial" w:cs="Arial"/>
          <w:sz w:val="28"/>
          <w:szCs w:val="28"/>
        </w:rPr>
        <w:t>New Work</w:t>
      </w:r>
      <w:r>
        <w:rPr>
          <w:rFonts w:ascii="Arial" w:hAnsi="Arial" w:cs="Arial"/>
          <w:sz w:val="28"/>
          <w:szCs w:val="28"/>
        </w:rPr>
        <w:t>, Arts and</w:t>
      </w:r>
      <w:r w:rsidRPr="001510EF">
        <w:rPr>
          <w:rFonts w:ascii="Arial" w:hAnsi="Arial" w:cs="Arial"/>
          <w:sz w:val="28"/>
          <w:szCs w:val="28"/>
        </w:rPr>
        <w:t xml:space="preserve"> Disabil</w:t>
      </w:r>
      <w:r>
        <w:rPr>
          <w:rFonts w:ascii="Arial" w:hAnsi="Arial" w:cs="Arial"/>
          <w:sz w:val="28"/>
          <w:szCs w:val="28"/>
        </w:rPr>
        <w:t xml:space="preserve">ity Connect </w:t>
      </w:r>
      <w:r w:rsidRPr="007D4CA3">
        <w:rPr>
          <w:rFonts w:ascii="Arial" w:hAnsi="Arial" w:cs="Arial"/>
          <w:sz w:val="28"/>
          <w:szCs w:val="28"/>
        </w:rPr>
        <w:t>Mentoring</w:t>
      </w:r>
      <w:r>
        <w:rPr>
          <w:rFonts w:ascii="Arial" w:hAnsi="Arial" w:cs="Arial"/>
          <w:sz w:val="28"/>
          <w:szCs w:val="28"/>
        </w:rPr>
        <w:t xml:space="preserve"> and Arts and</w:t>
      </w:r>
      <w:r w:rsidRPr="001510EF">
        <w:rPr>
          <w:rFonts w:ascii="Arial" w:hAnsi="Arial" w:cs="Arial"/>
          <w:sz w:val="28"/>
          <w:szCs w:val="28"/>
        </w:rPr>
        <w:t xml:space="preserve"> Disability Connect </w:t>
      </w:r>
      <w:r w:rsidRPr="007D4CA3">
        <w:rPr>
          <w:rFonts w:ascii="Arial" w:hAnsi="Arial" w:cs="Arial"/>
          <w:sz w:val="28"/>
          <w:szCs w:val="28"/>
        </w:rPr>
        <w:t>Training</w:t>
      </w:r>
      <w:r w:rsidRPr="001510EF">
        <w:rPr>
          <w:rFonts w:ascii="Arial" w:hAnsi="Arial" w:cs="Arial"/>
          <w:sz w:val="28"/>
          <w:szCs w:val="28"/>
        </w:rPr>
        <w:t xml:space="preserve">. </w:t>
      </w:r>
      <w:r>
        <w:rPr>
          <w:rFonts w:ascii="Arial" w:hAnsi="Arial" w:cs="Arial"/>
          <w:sz w:val="28"/>
          <w:szCs w:val="28"/>
        </w:rPr>
        <w:br/>
      </w:r>
      <w:r>
        <w:rPr>
          <w:rFonts w:ascii="Arial" w:hAnsi="Arial" w:cs="Arial"/>
          <w:sz w:val="28"/>
          <w:szCs w:val="28"/>
        </w:rPr>
        <w:br/>
        <w:t>This scheme is</w:t>
      </w:r>
      <w:r w:rsidRPr="001510EF">
        <w:rPr>
          <w:rFonts w:ascii="Arial" w:hAnsi="Arial" w:cs="Arial"/>
          <w:sz w:val="28"/>
          <w:szCs w:val="28"/>
        </w:rPr>
        <w:t xml:space="preserve"> funded by the Arts Council/An Chomhairle</w:t>
      </w:r>
      <w:r w:rsidR="00764252">
        <w:rPr>
          <w:rFonts w:ascii="Arial" w:hAnsi="Arial" w:cs="Arial"/>
          <w:sz w:val="28"/>
          <w:szCs w:val="28"/>
        </w:rPr>
        <w:t xml:space="preserve"> Ealaíon and managed by Arts &amp;</w:t>
      </w:r>
      <w:r w:rsidRPr="001510EF">
        <w:rPr>
          <w:rFonts w:ascii="Arial" w:hAnsi="Arial" w:cs="Arial"/>
          <w:sz w:val="28"/>
          <w:szCs w:val="28"/>
        </w:rPr>
        <w:t xml:space="preserve"> Disability Ireland (ADI).  </w:t>
      </w:r>
      <w:r w:rsidRPr="001510EF">
        <w:rPr>
          <w:rFonts w:ascii="Arial" w:hAnsi="Arial" w:cs="Arial"/>
          <w:sz w:val="28"/>
          <w:szCs w:val="28"/>
        </w:rPr>
        <w:br/>
      </w:r>
      <w:r w:rsidRPr="001510EF">
        <w:rPr>
          <w:rFonts w:ascii="Arial" w:hAnsi="Arial" w:cs="Arial"/>
          <w:sz w:val="28"/>
          <w:szCs w:val="28"/>
        </w:rPr>
        <w:br/>
      </w:r>
      <w:r w:rsidR="00B97F54">
        <w:rPr>
          <w:rFonts w:ascii="Arial" w:hAnsi="Arial" w:cs="Arial"/>
          <w:sz w:val="28"/>
          <w:szCs w:val="28"/>
        </w:rPr>
        <w:t xml:space="preserve">Please read the following before submitting your application: About the Arts and Disability Connect scheme, Application Forms and Guidelines. These will be available to download from </w:t>
      </w:r>
      <w:r w:rsidR="009243FE">
        <w:rPr>
          <w:rFonts w:ascii="Arial" w:hAnsi="Arial" w:cs="Arial"/>
          <w:sz w:val="28"/>
          <w:szCs w:val="28"/>
        </w:rPr>
        <w:t xml:space="preserve">Monday </w:t>
      </w:r>
      <w:r w:rsidR="001D6933">
        <w:rPr>
          <w:rFonts w:ascii="Arial" w:hAnsi="Arial" w:cs="Arial"/>
          <w:sz w:val="28"/>
          <w:szCs w:val="28"/>
        </w:rPr>
        <w:t>13 January 2020</w:t>
      </w:r>
      <w:r w:rsidR="00B97F54">
        <w:rPr>
          <w:rFonts w:ascii="Arial" w:hAnsi="Arial" w:cs="Arial"/>
          <w:sz w:val="28"/>
          <w:szCs w:val="28"/>
        </w:rPr>
        <w:t xml:space="preserve"> at: </w:t>
      </w:r>
      <w:hyperlink r:id="rId9" w:history="1">
        <w:r w:rsidR="00B97F54" w:rsidRPr="0082071A">
          <w:rPr>
            <w:rStyle w:val="Hyperlink"/>
            <w:rFonts w:ascii="Arial" w:hAnsi="Arial" w:cs="Arial"/>
            <w:sz w:val="28"/>
            <w:szCs w:val="28"/>
          </w:rPr>
          <w:t>www.adiarts.ie/connect</w:t>
        </w:r>
      </w:hyperlink>
      <w:r w:rsidR="00B97F54">
        <w:rPr>
          <w:rFonts w:ascii="Arial" w:hAnsi="Arial" w:cs="Arial"/>
          <w:sz w:val="28"/>
          <w:szCs w:val="28"/>
        </w:rPr>
        <w:br/>
      </w:r>
    </w:p>
    <w:p w:rsidR="00327625" w:rsidRPr="002A6E3D" w:rsidRDefault="00D3657C" w:rsidP="00D3657C">
      <w:pPr>
        <w:rPr>
          <w:rFonts w:ascii="Arial" w:hAnsi="Arial" w:cs="Arial"/>
          <w:sz w:val="28"/>
          <w:szCs w:val="28"/>
        </w:rPr>
      </w:pPr>
      <w:r w:rsidRPr="001510EF">
        <w:rPr>
          <w:rFonts w:ascii="Arial" w:hAnsi="Arial" w:cs="Arial"/>
          <w:sz w:val="28"/>
          <w:szCs w:val="28"/>
        </w:rPr>
        <w:t xml:space="preserve">Deadline for all ADC applications: </w:t>
      </w:r>
      <w:r w:rsidR="00D63B85">
        <w:rPr>
          <w:rFonts w:ascii="Arial" w:hAnsi="Arial" w:cs="Arial"/>
          <w:b/>
          <w:sz w:val="28"/>
          <w:szCs w:val="28"/>
        </w:rPr>
        <w:t>4</w:t>
      </w:r>
      <w:r w:rsidR="00E3772D">
        <w:rPr>
          <w:rFonts w:ascii="Arial" w:hAnsi="Arial" w:cs="Arial"/>
          <w:b/>
          <w:sz w:val="28"/>
          <w:szCs w:val="28"/>
        </w:rPr>
        <w:t xml:space="preserve">pm, </w:t>
      </w:r>
      <w:r w:rsidR="00D63B85">
        <w:rPr>
          <w:rFonts w:ascii="Arial" w:hAnsi="Arial" w:cs="Arial"/>
          <w:b/>
          <w:sz w:val="28"/>
          <w:szCs w:val="28"/>
        </w:rPr>
        <w:t xml:space="preserve">Monday </w:t>
      </w:r>
      <w:r w:rsidR="00C46084">
        <w:rPr>
          <w:rFonts w:ascii="Arial" w:hAnsi="Arial" w:cs="Arial"/>
          <w:b/>
          <w:sz w:val="28"/>
          <w:szCs w:val="28"/>
        </w:rPr>
        <w:t>24 February 2020</w:t>
      </w:r>
      <w:r w:rsidRPr="001510EF">
        <w:rPr>
          <w:rFonts w:ascii="Arial" w:hAnsi="Arial" w:cs="Arial"/>
          <w:sz w:val="28"/>
          <w:szCs w:val="28"/>
        </w:rPr>
        <w:t>.</w:t>
      </w:r>
    </w:p>
    <w:p w:rsidR="00D959B9" w:rsidRPr="00D959B9" w:rsidRDefault="003F5E17" w:rsidP="003F5E17">
      <w:pPr>
        <w:pStyle w:val="Heading1"/>
      </w:pPr>
      <w:r>
        <w:br w:type="page"/>
      </w:r>
      <w:r w:rsidR="00327625" w:rsidRPr="003A1389">
        <w:lastRenderedPageBreak/>
        <w:t>A</w:t>
      </w:r>
      <w:r w:rsidR="008137CB">
        <w:t>rts and Disability Connect</w:t>
      </w:r>
      <w:r w:rsidR="00327625" w:rsidRPr="003A1389">
        <w:t xml:space="preserve"> </w:t>
      </w:r>
      <w:r w:rsidR="00327625">
        <w:t xml:space="preserve">Training </w:t>
      </w:r>
      <w:r w:rsidR="00327625" w:rsidRPr="003A1389">
        <w:t>Guidelines</w:t>
      </w:r>
    </w:p>
    <w:p w:rsidR="00327625" w:rsidRPr="004407EA" w:rsidRDefault="00327625" w:rsidP="00327625">
      <w:pPr>
        <w:pStyle w:val="ColorfulList-Accent11"/>
        <w:rPr>
          <w:rFonts w:ascii="Arial" w:hAnsi="Arial" w:cs="Arial"/>
          <w:b/>
          <w:sz w:val="28"/>
          <w:szCs w:val="28"/>
        </w:rPr>
      </w:pPr>
    </w:p>
    <w:p w:rsidR="00327625" w:rsidRPr="004407EA" w:rsidRDefault="00327625" w:rsidP="00327625">
      <w:pPr>
        <w:pStyle w:val="ColorfulList-Accent11"/>
        <w:numPr>
          <w:ilvl w:val="0"/>
          <w:numId w:val="3"/>
        </w:numPr>
        <w:ind w:left="0" w:hanging="567"/>
        <w:rPr>
          <w:rFonts w:ascii="Arial" w:hAnsi="Arial" w:cs="Arial"/>
          <w:b/>
          <w:sz w:val="28"/>
          <w:szCs w:val="28"/>
        </w:rPr>
      </w:pPr>
      <w:r w:rsidRPr="004407EA">
        <w:rPr>
          <w:rFonts w:ascii="Arial" w:hAnsi="Arial" w:cs="Arial"/>
          <w:b/>
          <w:sz w:val="28"/>
          <w:szCs w:val="28"/>
        </w:rPr>
        <w:t>Aims and objectives</w:t>
      </w:r>
    </w:p>
    <w:p w:rsidR="00327625" w:rsidRPr="00A07D81" w:rsidRDefault="00CB3A0E" w:rsidP="00327625">
      <w:pPr>
        <w:rPr>
          <w:rFonts w:ascii="Arial" w:hAnsi="Arial" w:cs="Arial"/>
          <w:sz w:val="28"/>
          <w:szCs w:val="28"/>
        </w:rPr>
      </w:pPr>
      <w:r>
        <w:rPr>
          <w:rFonts w:ascii="Arial" w:hAnsi="Arial" w:cs="Arial"/>
          <w:sz w:val="28"/>
          <w:szCs w:val="28"/>
        </w:rPr>
        <w:t>Arts and Disability Connect</w:t>
      </w:r>
      <w:r w:rsidR="00327625">
        <w:rPr>
          <w:rFonts w:ascii="Arial" w:hAnsi="Arial" w:cs="Arial"/>
          <w:sz w:val="28"/>
          <w:szCs w:val="28"/>
        </w:rPr>
        <w:t xml:space="preserve"> </w:t>
      </w:r>
      <w:r w:rsidR="00327625" w:rsidRPr="00CB3A0E">
        <w:rPr>
          <w:rFonts w:ascii="Arial" w:hAnsi="Arial" w:cs="Arial"/>
          <w:b/>
          <w:sz w:val="28"/>
          <w:szCs w:val="28"/>
        </w:rPr>
        <w:t>Training</w:t>
      </w:r>
      <w:r w:rsidR="00327625">
        <w:rPr>
          <w:rFonts w:ascii="Arial" w:hAnsi="Arial" w:cs="Arial"/>
          <w:sz w:val="28"/>
          <w:szCs w:val="28"/>
        </w:rPr>
        <w:t xml:space="preserve"> </w:t>
      </w:r>
      <w:r w:rsidR="00327625" w:rsidRPr="00A07D81">
        <w:rPr>
          <w:rFonts w:ascii="Arial" w:hAnsi="Arial" w:cs="Arial"/>
          <w:sz w:val="28"/>
          <w:szCs w:val="28"/>
        </w:rPr>
        <w:t>aims to support artists across all artforms</w:t>
      </w:r>
      <w:r w:rsidR="00327625" w:rsidRPr="00A07D81">
        <w:rPr>
          <w:rStyle w:val="FootnoteReference"/>
          <w:rFonts w:ascii="Arial" w:hAnsi="Arial" w:cs="Arial"/>
          <w:sz w:val="28"/>
          <w:szCs w:val="28"/>
        </w:rPr>
        <w:footnoteReference w:id="1"/>
      </w:r>
      <w:r w:rsidR="00327625" w:rsidRPr="00A07D81">
        <w:rPr>
          <w:rFonts w:ascii="Arial" w:hAnsi="Arial" w:cs="Arial"/>
          <w:sz w:val="28"/>
          <w:szCs w:val="28"/>
        </w:rPr>
        <w:t xml:space="preserve"> and at all stages of career development, including emerging artists, to engage in training courses, events and other professional development opportunities delivered by established artists and </w:t>
      </w:r>
      <w:r w:rsidR="0032680D">
        <w:rPr>
          <w:rFonts w:ascii="Arial" w:hAnsi="Arial" w:cs="Arial"/>
          <w:sz w:val="28"/>
          <w:szCs w:val="28"/>
        </w:rPr>
        <w:t xml:space="preserve">professional </w:t>
      </w:r>
      <w:r w:rsidR="00327625" w:rsidRPr="00A07D81">
        <w:rPr>
          <w:rFonts w:ascii="Arial" w:hAnsi="Arial" w:cs="Arial"/>
          <w:sz w:val="28"/>
          <w:szCs w:val="28"/>
        </w:rPr>
        <w:t>arts organisations</w:t>
      </w:r>
      <w:r w:rsidR="0032680D">
        <w:rPr>
          <w:rStyle w:val="FootnoteReference"/>
          <w:rFonts w:ascii="Arial" w:hAnsi="Arial" w:cs="Arial"/>
          <w:sz w:val="28"/>
          <w:szCs w:val="28"/>
        </w:rPr>
        <w:footnoteReference w:id="2"/>
      </w:r>
      <w:r w:rsidR="00327625" w:rsidRPr="00A07D81">
        <w:rPr>
          <w:rFonts w:ascii="Arial" w:hAnsi="Arial" w:cs="Arial"/>
          <w:sz w:val="28"/>
          <w:szCs w:val="28"/>
        </w:rPr>
        <w:t xml:space="preserve"> in Ireland. </w:t>
      </w:r>
      <w:r w:rsidR="0032680D" w:rsidRPr="0032680D">
        <w:rPr>
          <w:rFonts w:ascii="Arial" w:hAnsi="Arial" w:cs="Arial"/>
          <w:sz w:val="28"/>
          <w:szCs w:val="28"/>
        </w:rPr>
        <w:t xml:space="preserve">The proposed training may be limited to a concentrated period of time such as a weekend or a week, or it may include attendance at a number of events spread out over a maximum of </w:t>
      </w:r>
      <w:r w:rsidR="00E3772D">
        <w:rPr>
          <w:rFonts w:ascii="Arial" w:hAnsi="Arial" w:cs="Arial"/>
          <w:sz w:val="28"/>
          <w:szCs w:val="28"/>
        </w:rPr>
        <w:t>twelve</w:t>
      </w:r>
      <w:r w:rsidR="0032680D" w:rsidRPr="0032680D">
        <w:rPr>
          <w:rFonts w:ascii="Arial" w:hAnsi="Arial" w:cs="Arial"/>
          <w:sz w:val="28"/>
          <w:szCs w:val="28"/>
        </w:rPr>
        <w:t xml:space="preserve"> months. Artists wishing to avail of professional development opportunities outside </w:t>
      </w:r>
      <w:r w:rsidR="00A24D20">
        <w:rPr>
          <w:rFonts w:ascii="Arial" w:hAnsi="Arial" w:cs="Arial"/>
          <w:sz w:val="28"/>
          <w:szCs w:val="28"/>
        </w:rPr>
        <w:t xml:space="preserve">the </w:t>
      </w:r>
      <w:r w:rsidR="00D3657C">
        <w:rPr>
          <w:rFonts w:ascii="Arial" w:hAnsi="Arial" w:cs="Arial"/>
          <w:sz w:val="28"/>
          <w:szCs w:val="28"/>
        </w:rPr>
        <w:t>island of Ireland</w:t>
      </w:r>
      <w:r w:rsidR="0032680D" w:rsidRPr="0032680D">
        <w:rPr>
          <w:rFonts w:ascii="Arial" w:hAnsi="Arial" w:cs="Arial"/>
          <w:sz w:val="28"/>
          <w:szCs w:val="28"/>
        </w:rPr>
        <w:t xml:space="preserve"> should not apply to this award, and are directed to the Arts Council's Travel and Training award. </w:t>
      </w:r>
      <w:r w:rsidR="00327625" w:rsidRPr="00A07D81">
        <w:rPr>
          <w:rFonts w:ascii="Arial" w:hAnsi="Arial" w:cs="Arial"/>
          <w:sz w:val="28"/>
          <w:szCs w:val="28"/>
        </w:rPr>
        <w:t xml:space="preserve"> </w:t>
      </w:r>
    </w:p>
    <w:p w:rsidR="00327625" w:rsidRPr="00A07D81" w:rsidRDefault="00D3657C" w:rsidP="00327625">
      <w:pPr>
        <w:rPr>
          <w:rFonts w:ascii="Arial" w:hAnsi="Arial" w:cs="Arial"/>
          <w:sz w:val="28"/>
          <w:szCs w:val="28"/>
        </w:rPr>
      </w:pPr>
      <w:r>
        <w:rPr>
          <w:rFonts w:ascii="Arial" w:hAnsi="Arial" w:cs="Arial"/>
          <w:sz w:val="28"/>
          <w:szCs w:val="28"/>
        </w:rPr>
        <w:t xml:space="preserve">In this way, </w:t>
      </w:r>
      <w:r w:rsidR="00327625">
        <w:rPr>
          <w:rFonts w:ascii="Arial" w:hAnsi="Arial" w:cs="Arial"/>
          <w:sz w:val="28"/>
          <w:szCs w:val="28"/>
        </w:rPr>
        <w:t>A</w:t>
      </w:r>
      <w:r w:rsidR="00895458">
        <w:rPr>
          <w:rFonts w:ascii="Arial" w:hAnsi="Arial" w:cs="Arial"/>
          <w:sz w:val="28"/>
          <w:szCs w:val="28"/>
        </w:rPr>
        <w:t>rts and Disability Connect</w:t>
      </w:r>
      <w:r w:rsidR="00F715FF">
        <w:rPr>
          <w:rFonts w:ascii="Arial" w:hAnsi="Arial" w:cs="Arial"/>
          <w:sz w:val="28"/>
          <w:szCs w:val="28"/>
        </w:rPr>
        <w:t xml:space="preserve"> </w:t>
      </w:r>
      <w:r w:rsidR="00F715FF" w:rsidRPr="00895458">
        <w:rPr>
          <w:rFonts w:ascii="Arial" w:hAnsi="Arial" w:cs="Arial"/>
          <w:b/>
          <w:sz w:val="28"/>
          <w:szCs w:val="28"/>
        </w:rPr>
        <w:t>Training</w:t>
      </w:r>
      <w:r w:rsidR="00F715FF">
        <w:rPr>
          <w:rFonts w:ascii="Arial" w:hAnsi="Arial" w:cs="Arial"/>
          <w:sz w:val="28"/>
          <w:szCs w:val="28"/>
        </w:rPr>
        <w:t xml:space="preserve"> </w:t>
      </w:r>
      <w:r w:rsidR="00327625" w:rsidRPr="00A07D81">
        <w:rPr>
          <w:rFonts w:ascii="Arial" w:hAnsi="Arial" w:cs="Arial"/>
          <w:sz w:val="28"/>
          <w:szCs w:val="28"/>
        </w:rPr>
        <w:t>aims to add value to other existing supports for professional development and assist artists to:</w:t>
      </w:r>
    </w:p>
    <w:p w:rsidR="00327625" w:rsidRPr="00A07D81" w:rsidRDefault="00327625" w:rsidP="00327625">
      <w:pPr>
        <w:pStyle w:val="ColorfulList-Accent11"/>
        <w:numPr>
          <w:ilvl w:val="0"/>
          <w:numId w:val="1"/>
        </w:numPr>
        <w:rPr>
          <w:rFonts w:ascii="Arial" w:hAnsi="Arial" w:cs="Arial"/>
          <w:sz w:val="28"/>
          <w:szCs w:val="28"/>
        </w:rPr>
      </w:pPr>
      <w:r w:rsidRPr="00A07D81">
        <w:rPr>
          <w:rFonts w:ascii="Arial" w:hAnsi="Arial" w:cs="Arial"/>
          <w:sz w:val="28"/>
          <w:szCs w:val="28"/>
        </w:rPr>
        <w:t>learn new skills and extend current practice through participation in:</w:t>
      </w:r>
    </w:p>
    <w:p w:rsidR="00F715FF" w:rsidRDefault="00327625" w:rsidP="00327625">
      <w:pPr>
        <w:pStyle w:val="ColorfulList-Accent11"/>
        <w:numPr>
          <w:ilvl w:val="1"/>
          <w:numId w:val="1"/>
        </w:numPr>
        <w:rPr>
          <w:rFonts w:ascii="Arial" w:hAnsi="Arial" w:cs="Arial"/>
          <w:sz w:val="28"/>
          <w:szCs w:val="28"/>
        </w:rPr>
      </w:pPr>
      <w:r w:rsidRPr="00F715FF">
        <w:rPr>
          <w:rFonts w:ascii="Arial" w:hAnsi="Arial" w:cs="Arial"/>
          <w:sz w:val="28"/>
          <w:szCs w:val="28"/>
        </w:rPr>
        <w:t>training days</w:t>
      </w:r>
      <w:r w:rsidR="004055A1">
        <w:rPr>
          <w:rFonts w:ascii="Arial" w:hAnsi="Arial" w:cs="Arial"/>
          <w:sz w:val="28"/>
          <w:szCs w:val="28"/>
        </w:rPr>
        <w:t xml:space="preserve">, short courses, masterclasses </w:t>
      </w:r>
      <w:r w:rsidRPr="00F715FF">
        <w:rPr>
          <w:rFonts w:ascii="Arial" w:hAnsi="Arial" w:cs="Arial"/>
          <w:sz w:val="28"/>
          <w:szCs w:val="28"/>
        </w:rPr>
        <w:t>in the applicant’s own artform</w:t>
      </w:r>
    </w:p>
    <w:p w:rsidR="00327625" w:rsidRPr="00F715FF" w:rsidRDefault="00327625" w:rsidP="00327625">
      <w:pPr>
        <w:pStyle w:val="ColorfulList-Accent11"/>
        <w:numPr>
          <w:ilvl w:val="1"/>
          <w:numId w:val="1"/>
        </w:numPr>
        <w:rPr>
          <w:rFonts w:ascii="Arial" w:hAnsi="Arial" w:cs="Arial"/>
          <w:sz w:val="28"/>
          <w:szCs w:val="28"/>
        </w:rPr>
      </w:pPr>
      <w:r w:rsidRPr="00F715FF">
        <w:rPr>
          <w:rFonts w:ascii="Arial" w:hAnsi="Arial" w:cs="Arial"/>
          <w:sz w:val="28"/>
          <w:szCs w:val="28"/>
        </w:rPr>
        <w:t>other professional development oppo</w:t>
      </w:r>
      <w:r w:rsidR="00164C64" w:rsidRPr="00F715FF">
        <w:rPr>
          <w:rFonts w:ascii="Arial" w:hAnsi="Arial" w:cs="Arial"/>
          <w:sz w:val="28"/>
          <w:szCs w:val="28"/>
        </w:rPr>
        <w:t>rtunities such as residencies</w:t>
      </w:r>
      <w:r w:rsidRPr="00F715FF">
        <w:rPr>
          <w:rFonts w:ascii="Arial" w:hAnsi="Arial" w:cs="Arial"/>
          <w:sz w:val="28"/>
          <w:szCs w:val="28"/>
        </w:rPr>
        <w:t xml:space="preserve"> etc. </w:t>
      </w:r>
    </w:p>
    <w:p w:rsidR="00327625" w:rsidRPr="00A07D81" w:rsidRDefault="00327625" w:rsidP="00327625">
      <w:pPr>
        <w:pStyle w:val="ColorfulList-Accent11"/>
        <w:numPr>
          <w:ilvl w:val="0"/>
          <w:numId w:val="1"/>
        </w:numPr>
        <w:rPr>
          <w:rFonts w:ascii="Arial" w:hAnsi="Arial" w:cs="Arial"/>
          <w:i/>
          <w:sz w:val="28"/>
          <w:szCs w:val="28"/>
        </w:rPr>
      </w:pPr>
      <w:r w:rsidRPr="00A07D81">
        <w:rPr>
          <w:rFonts w:ascii="Arial" w:hAnsi="Arial" w:cs="Arial"/>
          <w:sz w:val="28"/>
          <w:szCs w:val="28"/>
        </w:rPr>
        <w:t xml:space="preserve">develop new strategic contacts with other artists and arts organisations within the </w:t>
      </w:r>
      <w:r w:rsidR="00D3657C">
        <w:rPr>
          <w:rFonts w:ascii="Arial" w:hAnsi="Arial" w:cs="Arial"/>
          <w:sz w:val="28"/>
          <w:szCs w:val="28"/>
        </w:rPr>
        <w:t>island of Ireland</w:t>
      </w:r>
    </w:p>
    <w:p w:rsidR="00327625" w:rsidRPr="004407EA" w:rsidRDefault="00327625" w:rsidP="00327625">
      <w:pPr>
        <w:pStyle w:val="ColorfulList-Accent11"/>
        <w:rPr>
          <w:rFonts w:ascii="Arial" w:hAnsi="Arial" w:cs="Arial"/>
          <w:sz w:val="28"/>
          <w:szCs w:val="28"/>
        </w:rPr>
      </w:pPr>
      <w:r w:rsidRPr="004407EA">
        <w:rPr>
          <w:rFonts w:ascii="Arial" w:hAnsi="Arial" w:cs="Arial"/>
          <w:sz w:val="28"/>
          <w:szCs w:val="28"/>
        </w:rPr>
        <w:t xml:space="preserve"> </w:t>
      </w:r>
    </w:p>
    <w:p w:rsidR="003F5E17" w:rsidRDefault="00A439A4" w:rsidP="00A439A4">
      <w:pPr>
        <w:rPr>
          <w:rFonts w:ascii="Arial" w:hAnsi="Arial" w:cs="Arial"/>
          <w:sz w:val="28"/>
          <w:szCs w:val="28"/>
        </w:rPr>
      </w:pPr>
      <w:r w:rsidRPr="00A439A4">
        <w:rPr>
          <w:rFonts w:ascii="Arial" w:hAnsi="Arial" w:cs="Arial"/>
          <w:sz w:val="28"/>
          <w:szCs w:val="28"/>
        </w:rPr>
        <w:lastRenderedPageBreak/>
        <w:t xml:space="preserve">All applicants </w:t>
      </w:r>
      <w:r w:rsidRPr="00A439A4">
        <w:rPr>
          <w:rFonts w:ascii="Arial" w:hAnsi="Arial" w:cs="Arial"/>
          <w:b/>
          <w:sz w:val="28"/>
          <w:szCs w:val="28"/>
        </w:rPr>
        <w:t>must</w:t>
      </w:r>
      <w:r w:rsidRPr="00A439A4">
        <w:rPr>
          <w:rFonts w:ascii="Arial" w:hAnsi="Arial" w:cs="Arial"/>
          <w:sz w:val="28"/>
          <w:szCs w:val="28"/>
        </w:rPr>
        <w:t xml:space="preserve"> contact Arts &amp; Disability Ireland in advance of the ap</w:t>
      </w:r>
      <w:r>
        <w:rPr>
          <w:rFonts w:ascii="Arial" w:hAnsi="Arial" w:cs="Arial"/>
          <w:sz w:val="28"/>
          <w:szCs w:val="28"/>
        </w:rPr>
        <w:t xml:space="preserve">plication deadline in order to </w:t>
      </w:r>
      <w:r w:rsidRPr="00A439A4">
        <w:rPr>
          <w:rFonts w:ascii="Arial" w:hAnsi="Arial" w:cs="Arial"/>
          <w:sz w:val="28"/>
          <w:szCs w:val="28"/>
        </w:rPr>
        <w:t>discuss</w:t>
      </w:r>
      <w:r>
        <w:rPr>
          <w:rFonts w:ascii="Arial" w:hAnsi="Arial" w:cs="Arial"/>
          <w:sz w:val="28"/>
          <w:szCs w:val="28"/>
        </w:rPr>
        <w:t xml:space="preserve"> their chosen training provider</w:t>
      </w:r>
      <w:r>
        <w:rPr>
          <w:rFonts w:ascii="Arial" w:hAnsi="Arial" w:cs="Arial"/>
          <w:sz w:val="28"/>
          <w:szCs w:val="28"/>
        </w:rPr>
        <w:br/>
      </w:r>
      <w:r w:rsidRPr="00A439A4">
        <w:rPr>
          <w:rFonts w:ascii="Arial" w:hAnsi="Arial" w:cs="Arial"/>
          <w:b/>
          <w:sz w:val="28"/>
          <w:szCs w:val="28"/>
        </w:rPr>
        <w:t>OR</w:t>
      </w:r>
      <w:r w:rsidRPr="00A439A4">
        <w:rPr>
          <w:rFonts w:ascii="Arial" w:hAnsi="Arial" w:cs="Arial"/>
          <w:sz w:val="28"/>
          <w:szCs w:val="28"/>
        </w:rPr>
        <w:t xml:space="preserve"> get advice on appropriate training providers</w:t>
      </w:r>
      <w:r w:rsidR="000F61F0">
        <w:rPr>
          <w:rFonts w:ascii="Arial" w:hAnsi="Arial" w:cs="Arial"/>
          <w:sz w:val="28"/>
          <w:szCs w:val="28"/>
        </w:rPr>
        <w:t xml:space="preserve">. </w:t>
      </w:r>
    </w:p>
    <w:p w:rsidR="00327625" w:rsidRPr="003F5E17" w:rsidRDefault="00327625" w:rsidP="00327625">
      <w:pPr>
        <w:rPr>
          <w:rFonts w:ascii="Arial" w:hAnsi="Arial" w:cs="Arial"/>
          <w:sz w:val="28"/>
          <w:szCs w:val="28"/>
        </w:rPr>
      </w:pPr>
    </w:p>
    <w:p w:rsidR="00327625" w:rsidRPr="004407EA" w:rsidRDefault="00327625" w:rsidP="00327625">
      <w:pPr>
        <w:pStyle w:val="ColorfulList-Accent11"/>
        <w:numPr>
          <w:ilvl w:val="0"/>
          <w:numId w:val="3"/>
        </w:numPr>
        <w:ind w:left="0" w:hanging="567"/>
        <w:rPr>
          <w:rFonts w:ascii="Arial" w:hAnsi="Arial" w:cs="Arial"/>
          <w:b/>
          <w:sz w:val="28"/>
          <w:szCs w:val="28"/>
        </w:rPr>
      </w:pPr>
      <w:r w:rsidRPr="004407EA">
        <w:rPr>
          <w:rFonts w:ascii="Arial" w:hAnsi="Arial" w:cs="Arial"/>
          <w:b/>
          <w:sz w:val="28"/>
          <w:szCs w:val="28"/>
        </w:rPr>
        <w:t>Timeframe</w:t>
      </w:r>
    </w:p>
    <w:p w:rsidR="00327625" w:rsidRDefault="00327625" w:rsidP="00327625">
      <w:pPr>
        <w:rPr>
          <w:rFonts w:ascii="Arial" w:hAnsi="Arial" w:cs="Arial"/>
          <w:sz w:val="28"/>
          <w:szCs w:val="28"/>
        </w:rPr>
      </w:pPr>
      <w:r w:rsidRPr="00327625">
        <w:rPr>
          <w:rFonts w:ascii="Arial" w:hAnsi="Arial" w:cs="Arial"/>
          <w:sz w:val="28"/>
          <w:szCs w:val="28"/>
        </w:rPr>
        <w:t>All proposed training</w:t>
      </w:r>
      <w:r w:rsidR="003E5DAD">
        <w:rPr>
          <w:rFonts w:ascii="Arial" w:hAnsi="Arial" w:cs="Arial"/>
          <w:sz w:val="28"/>
          <w:szCs w:val="28"/>
        </w:rPr>
        <w:t>, events or programmes</w:t>
      </w:r>
      <w:r w:rsidRPr="00327625">
        <w:rPr>
          <w:rFonts w:ascii="Arial" w:hAnsi="Arial" w:cs="Arial"/>
          <w:sz w:val="28"/>
          <w:szCs w:val="28"/>
        </w:rPr>
        <w:t xml:space="preserve"> must be completed </w:t>
      </w:r>
      <w:r w:rsidR="00BD5C4A">
        <w:rPr>
          <w:rFonts w:ascii="Arial" w:hAnsi="Arial" w:cs="Arial"/>
          <w:sz w:val="28"/>
          <w:szCs w:val="28"/>
        </w:rPr>
        <w:t xml:space="preserve">between </w:t>
      </w:r>
      <w:r w:rsidR="00A230F0">
        <w:rPr>
          <w:rFonts w:ascii="Arial" w:hAnsi="Arial" w:cs="Arial"/>
          <w:sz w:val="28"/>
          <w:szCs w:val="28"/>
        </w:rPr>
        <w:t>May 2020</w:t>
      </w:r>
      <w:r w:rsidR="00BD5C4A">
        <w:rPr>
          <w:rFonts w:ascii="Arial" w:hAnsi="Arial" w:cs="Arial"/>
          <w:sz w:val="28"/>
          <w:szCs w:val="28"/>
        </w:rPr>
        <w:t xml:space="preserve"> and the end of </w:t>
      </w:r>
      <w:r w:rsidR="00A230F0">
        <w:rPr>
          <w:rFonts w:ascii="Arial" w:hAnsi="Arial" w:cs="Arial"/>
          <w:sz w:val="28"/>
          <w:szCs w:val="28"/>
        </w:rPr>
        <w:t>April 2021</w:t>
      </w:r>
      <w:r w:rsidR="00BD5C4A">
        <w:rPr>
          <w:rFonts w:ascii="Arial" w:hAnsi="Arial" w:cs="Arial"/>
          <w:sz w:val="28"/>
          <w:szCs w:val="28"/>
        </w:rPr>
        <w:t>.</w:t>
      </w:r>
    </w:p>
    <w:p w:rsidR="003F5E17" w:rsidRPr="00327625" w:rsidRDefault="003F5E17" w:rsidP="00327625">
      <w:pPr>
        <w:rPr>
          <w:rFonts w:ascii="Arial" w:hAnsi="Arial" w:cs="Arial"/>
          <w:sz w:val="28"/>
          <w:szCs w:val="28"/>
        </w:rPr>
      </w:pPr>
    </w:p>
    <w:p w:rsidR="00327625" w:rsidRDefault="00327625" w:rsidP="00327625">
      <w:pPr>
        <w:pStyle w:val="ColorfulList-Accent11"/>
        <w:numPr>
          <w:ilvl w:val="0"/>
          <w:numId w:val="3"/>
        </w:numPr>
        <w:ind w:left="0" w:hanging="567"/>
        <w:rPr>
          <w:rFonts w:ascii="Arial" w:hAnsi="Arial" w:cs="Arial"/>
          <w:b/>
          <w:sz w:val="28"/>
          <w:szCs w:val="28"/>
        </w:rPr>
      </w:pPr>
      <w:r w:rsidRPr="004407EA">
        <w:rPr>
          <w:rFonts w:ascii="Arial" w:hAnsi="Arial" w:cs="Arial"/>
          <w:b/>
          <w:sz w:val="28"/>
          <w:szCs w:val="28"/>
        </w:rPr>
        <w:t xml:space="preserve">Purpose </w:t>
      </w:r>
    </w:p>
    <w:p w:rsidR="00327625" w:rsidRDefault="00327625" w:rsidP="003F5E17">
      <w:pPr>
        <w:rPr>
          <w:rFonts w:ascii="Arial" w:hAnsi="Arial" w:cs="Arial"/>
          <w:sz w:val="28"/>
          <w:szCs w:val="28"/>
        </w:rPr>
      </w:pPr>
      <w:r w:rsidRPr="00327625">
        <w:rPr>
          <w:rFonts w:ascii="Arial" w:hAnsi="Arial" w:cs="Arial"/>
          <w:sz w:val="28"/>
          <w:szCs w:val="28"/>
        </w:rPr>
        <w:t xml:space="preserve">The funding can be used to pay for the applicant’s expenses related to the course or event fees, materials, access and travel within </w:t>
      </w:r>
      <w:r w:rsidR="00A03FE7">
        <w:rPr>
          <w:rFonts w:ascii="Arial" w:hAnsi="Arial" w:cs="Arial"/>
          <w:sz w:val="28"/>
          <w:szCs w:val="28"/>
        </w:rPr>
        <w:t xml:space="preserve">the </w:t>
      </w:r>
      <w:r w:rsidR="00D3657C">
        <w:rPr>
          <w:rFonts w:ascii="Arial" w:hAnsi="Arial" w:cs="Arial"/>
          <w:sz w:val="28"/>
          <w:szCs w:val="28"/>
        </w:rPr>
        <w:t>island of Ireland</w:t>
      </w:r>
      <w:r w:rsidRPr="00327625">
        <w:rPr>
          <w:rFonts w:ascii="Arial" w:hAnsi="Arial" w:cs="Arial"/>
          <w:sz w:val="28"/>
          <w:szCs w:val="28"/>
        </w:rPr>
        <w:t>.</w:t>
      </w:r>
    </w:p>
    <w:p w:rsidR="003F5E17" w:rsidRPr="003F5E17" w:rsidRDefault="003F5E17" w:rsidP="003F5E17">
      <w:pPr>
        <w:rPr>
          <w:rFonts w:ascii="Arial" w:hAnsi="Arial" w:cs="Arial"/>
          <w:sz w:val="28"/>
          <w:szCs w:val="28"/>
        </w:rPr>
      </w:pPr>
    </w:p>
    <w:p w:rsidR="00327625" w:rsidRDefault="00327625" w:rsidP="00327625">
      <w:pPr>
        <w:pStyle w:val="ColorfulList-Accent11"/>
        <w:numPr>
          <w:ilvl w:val="0"/>
          <w:numId w:val="3"/>
        </w:numPr>
        <w:ind w:left="0" w:hanging="567"/>
        <w:rPr>
          <w:rFonts w:ascii="Arial" w:hAnsi="Arial" w:cs="Arial"/>
          <w:b/>
          <w:sz w:val="28"/>
          <w:szCs w:val="28"/>
        </w:rPr>
      </w:pPr>
      <w:r>
        <w:rPr>
          <w:rFonts w:ascii="Arial" w:hAnsi="Arial" w:cs="Arial"/>
          <w:b/>
          <w:sz w:val="28"/>
          <w:szCs w:val="28"/>
        </w:rPr>
        <w:t xml:space="preserve">Restrictions </w:t>
      </w:r>
    </w:p>
    <w:p w:rsidR="00327625" w:rsidRPr="00327625" w:rsidRDefault="00327625" w:rsidP="00327625">
      <w:pPr>
        <w:rPr>
          <w:rFonts w:ascii="Arial" w:hAnsi="Arial" w:cs="Arial"/>
          <w:sz w:val="28"/>
          <w:szCs w:val="28"/>
        </w:rPr>
      </w:pPr>
      <w:r w:rsidRPr="00327625">
        <w:rPr>
          <w:rFonts w:ascii="Arial" w:hAnsi="Arial" w:cs="Arial"/>
          <w:sz w:val="28"/>
          <w:szCs w:val="28"/>
        </w:rPr>
        <w:t>Funding is not available for formal education courses at primary, secondary or terti</w:t>
      </w:r>
      <w:r w:rsidR="0040571D">
        <w:rPr>
          <w:rFonts w:ascii="Arial" w:hAnsi="Arial" w:cs="Arial"/>
          <w:sz w:val="28"/>
          <w:szCs w:val="28"/>
        </w:rPr>
        <w:t>ary level, vocational education and</w:t>
      </w:r>
      <w:r w:rsidRPr="00327625">
        <w:rPr>
          <w:rFonts w:ascii="Arial" w:hAnsi="Arial" w:cs="Arial"/>
          <w:sz w:val="28"/>
          <w:szCs w:val="28"/>
        </w:rPr>
        <w:t xml:space="preserve"> recreational classes</w:t>
      </w:r>
      <w:r w:rsidR="0040571D">
        <w:rPr>
          <w:rFonts w:ascii="Arial" w:hAnsi="Arial" w:cs="Arial"/>
          <w:sz w:val="28"/>
          <w:szCs w:val="28"/>
        </w:rPr>
        <w:t>.</w:t>
      </w:r>
    </w:p>
    <w:p w:rsidR="00327625" w:rsidRPr="00327625" w:rsidRDefault="00327625" w:rsidP="00327625">
      <w:pPr>
        <w:rPr>
          <w:rFonts w:ascii="Arial" w:hAnsi="Arial" w:cs="Arial"/>
          <w:sz w:val="28"/>
          <w:szCs w:val="28"/>
        </w:rPr>
      </w:pPr>
      <w:r w:rsidRPr="00327625">
        <w:rPr>
          <w:rFonts w:ascii="Arial" w:hAnsi="Arial" w:cs="Arial"/>
          <w:sz w:val="28"/>
          <w:szCs w:val="28"/>
        </w:rPr>
        <w:t>While the award allows for the purchase of materials for use during the training period, it is not designed to be a capital grant and may not be used to cover the purchase of significant items of equipment.</w:t>
      </w:r>
    </w:p>
    <w:p w:rsidR="0040571D" w:rsidRDefault="00327625" w:rsidP="00327625">
      <w:pPr>
        <w:rPr>
          <w:rFonts w:ascii="Arial" w:hAnsi="Arial" w:cs="Arial"/>
          <w:sz w:val="28"/>
          <w:szCs w:val="28"/>
        </w:rPr>
      </w:pPr>
      <w:r>
        <w:rPr>
          <w:rFonts w:ascii="Arial" w:hAnsi="Arial" w:cs="Arial"/>
          <w:sz w:val="28"/>
          <w:szCs w:val="28"/>
        </w:rPr>
        <w:t>F</w:t>
      </w:r>
      <w:r w:rsidRPr="00327625">
        <w:rPr>
          <w:rFonts w:ascii="Arial" w:hAnsi="Arial" w:cs="Arial"/>
          <w:sz w:val="28"/>
          <w:szCs w:val="28"/>
        </w:rPr>
        <w:t xml:space="preserve">unding is not available for training that has already taken place or that will have commenced before </w:t>
      </w:r>
      <w:r w:rsidR="00D618FB">
        <w:rPr>
          <w:rFonts w:ascii="Arial" w:hAnsi="Arial" w:cs="Arial"/>
          <w:sz w:val="28"/>
          <w:szCs w:val="28"/>
        </w:rPr>
        <w:t>May 2020</w:t>
      </w:r>
      <w:r w:rsidR="0040571D">
        <w:rPr>
          <w:rFonts w:ascii="Arial" w:hAnsi="Arial" w:cs="Arial"/>
          <w:sz w:val="28"/>
          <w:szCs w:val="28"/>
        </w:rPr>
        <w:t xml:space="preserve">. </w:t>
      </w:r>
    </w:p>
    <w:p w:rsidR="0040571D" w:rsidRPr="0040571D" w:rsidRDefault="0040571D" w:rsidP="00327625">
      <w:pPr>
        <w:rPr>
          <w:rFonts w:ascii="Arial" w:hAnsi="Arial" w:cs="Arial"/>
          <w:sz w:val="28"/>
          <w:szCs w:val="28"/>
        </w:rPr>
      </w:pPr>
    </w:p>
    <w:p w:rsidR="00327625" w:rsidRPr="004407EA" w:rsidRDefault="00327625" w:rsidP="00327625">
      <w:pPr>
        <w:pStyle w:val="ColorfulList-Accent11"/>
        <w:numPr>
          <w:ilvl w:val="0"/>
          <w:numId w:val="3"/>
        </w:numPr>
        <w:ind w:left="0" w:hanging="567"/>
        <w:rPr>
          <w:rFonts w:ascii="Arial" w:hAnsi="Arial" w:cs="Arial"/>
          <w:b/>
          <w:sz w:val="28"/>
          <w:szCs w:val="28"/>
        </w:rPr>
      </w:pPr>
      <w:r w:rsidRPr="004407EA">
        <w:rPr>
          <w:rFonts w:ascii="Arial" w:hAnsi="Arial" w:cs="Arial"/>
          <w:b/>
          <w:sz w:val="28"/>
          <w:szCs w:val="28"/>
        </w:rPr>
        <w:t>Maximum amount available</w:t>
      </w:r>
    </w:p>
    <w:p w:rsidR="00D3657C" w:rsidRDefault="00327625" w:rsidP="00327625">
      <w:pPr>
        <w:rPr>
          <w:rFonts w:ascii="Arial" w:hAnsi="Arial" w:cs="Arial"/>
          <w:sz w:val="28"/>
          <w:szCs w:val="28"/>
        </w:rPr>
      </w:pPr>
      <w:r w:rsidRPr="00327625">
        <w:rPr>
          <w:rFonts w:ascii="Arial" w:hAnsi="Arial" w:cs="Arial"/>
          <w:sz w:val="28"/>
          <w:szCs w:val="28"/>
        </w:rPr>
        <w:t>The maximum amount available is €1,000.</w:t>
      </w:r>
    </w:p>
    <w:p w:rsidR="00327625" w:rsidRPr="00327625" w:rsidRDefault="003F5E17" w:rsidP="00327625">
      <w:pPr>
        <w:rPr>
          <w:rFonts w:ascii="Arial" w:hAnsi="Arial" w:cs="Arial"/>
          <w:sz w:val="28"/>
          <w:szCs w:val="28"/>
        </w:rPr>
      </w:pPr>
      <w:r>
        <w:rPr>
          <w:rFonts w:ascii="Arial" w:hAnsi="Arial" w:cs="Arial"/>
          <w:sz w:val="28"/>
          <w:szCs w:val="28"/>
        </w:rPr>
        <w:br w:type="page"/>
      </w:r>
    </w:p>
    <w:p w:rsidR="001B7853" w:rsidRDefault="001B7853" w:rsidP="00327625">
      <w:pPr>
        <w:pStyle w:val="ColorfulList-Accent11"/>
        <w:numPr>
          <w:ilvl w:val="0"/>
          <w:numId w:val="3"/>
        </w:numPr>
        <w:ind w:left="0" w:hanging="567"/>
        <w:rPr>
          <w:rFonts w:ascii="Arial" w:hAnsi="Arial" w:cs="Arial"/>
          <w:b/>
          <w:sz w:val="28"/>
          <w:szCs w:val="28"/>
        </w:rPr>
      </w:pPr>
      <w:r w:rsidRPr="005F3CD5">
        <w:rPr>
          <w:rFonts w:ascii="Arial" w:hAnsi="Arial" w:cs="Arial"/>
          <w:b/>
          <w:sz w:val="28"/>
          <w:szCs w:val="28"/>
        </w:rPr>
        <w:lastRenderedPageBreak/>
        <w:t>Supported applications</w:t>
      </w:r>
      <w:r>
        <w:rPr>
          <w:rFonts w:ascii="Arial" w:hAnsi="Arial" w:cs="Arial"/>
          <w:sz w:val="28"/>
          <w:szCs w:val="28"/>
        </w:rPr>
        <w:br/>
      </w:r>
      <w:r>
        <w:rPr>
          <w:rFonts w:ascii="Arial" w:hAnsi="Arial" w:cs="Arial"/>
          <w:sz w:val="28"/>
          <w:szCs w:val="28"/>
        </w:rPr>
        <w:br/>
      </w:r>
      <w:r w:rsidRPr="005F3CD5">
        <w:rPr>
          <w:rFonts w:ascii="Arial" w:hAnsi="Arial" w:cs="Arial"/>
          <w:sz w:val="28"/>
          <w:szCs w:val="28"/>
        </w:rPr>
        <w:t xml:space="preserve">The Arts and Disability Connect scheme understands that some artists require additional supports to submit an application. Where this is necessary we welcome applications that are compiled by staff in supported studios, support workers, family or friends on behalf of an artist with a disability. In the application it is possible to have two voices, that of the applicant artist and the person who is supporting them to apply. However the </w:t>
      </w:r>
      <w:r w:rsidRPr="005F3CD5">
        <w:rPr>
          <w:rFonts w:ascii="Arial" w:hAnsi="Arial" w:cs="Arial"/>
          <w:b/>
          <w:sz w:val="28"/>
          <w:szCs w:val="28"/>
        </w:rPr>
        <w:t>priority</w:t>
      </w:r>
      <w:r w:rsidRPr="005F3CD5">
        <w:rPr>
          <w:rFonts w:ascii="Arial" w:hAnsi="Arial" w:cs="Arial"/>
          <w:sz w:val="28"/>
          <w:szCs w:val="28"/>
        </w:rPr>
        <w:t xml:space="preserve"> for the decision making panel is to hear the voice </w:t>
      </w:r>
      <w:r>
        <w:rPr>
          <w:rFonts w:ascii="Arial" w:hAnsi="Arial" w:cs="Arial"/>
          <w:sz w:val="28"/>
          <w:szCs w:val="28"/>
        </w:rPr>
        <w:t xml:space="preserve">and views </w:t>
      </w:r>
      <w:r w:rsidRPr="005F3CD5">
        <w:rPr>
          <w:rFonts w:ascii="Arial" w:hAnsi="Arial" w:cs="Arial"/>
          <w:sz w:val="28"/>
          <w:szCs w:val="28"/>
        </w:rPr>
        <w:t>of the individual artist who is applying.</w:t>
      </w:r>
      <w:r>
        <w:rPr>
          <w:rFonts w:ascii="Arial" w:hAnsi="Arial" w:cs="Arial"/>
          <w:sz w:val="28"/>
          <w:szCs w:val="28"/>
        </w:rPr>
        <w:br/>
      </w:r>
    </w:p>
    <w:p w:rsidR="00327625" w:rsidRPr="004407EA" w:rsidRDefault="00327625" w:rsidP="00327625">
      <w:pPr>
        <w:pStyle w:val="ColorfulList-Accent11"/>
        <w:numPr>
          <w:ilvl w:val="0"/>
          <w:numId w:val="3"/>
        </w:numPr>
        <w:ind w:left="0" w:hanging="567"/>
        <w:rPr>
          <w:rFonts w:ascii="Arial" w:hAnsi="Arial" w:cs="Arial"/>
          <w:b/>
          <w:sz w:val="28"/>
          <w:szCs w:val="28"/>
        </w:rPr>
      </w:pPr>
      <w:r w:rsidRPr="004407EA">
        <w:rPr>
          <w:rFonts w:ascii="Arial" w:hAnsi="Arial" w:cs="Arial"/>
          <w:b/>
          <w:sz w:val="28"/>
          <w:szCs w:val="28"/>
        </w:rPr>
        <w:t>Criteria</w:t>
      </w:r>
    </w:p>
    <w:p w:rsidR="0040571D" w:rsidRPr="004407EA" w:rsidRDefault="00327625" w:rsidP="00327625">
      <w:pPr>
        <w:rPr>
          <w:rFonts w:ascii="Arial" w:hAnsi="Arial" w:cs="Arial"/>
          <w:sz w:val="28"/>
          <w:szCs w:val="28"/>
        </w:rPr>
      </w:pPr>
      <w:r w:rsidRPr="004407EA">
        <w:rPr>
          <w:rFonts w:ascii="Arial" w:hAnsi="Arial" w:cs="Arial"/>
          <w:sz w:val="28"/>
          <w:szCs w:val="28"/>
        </w:rPr>
        <w:t xml:space="preserve">All applications must be </w:t>
      </w:r>
      <w:r>
        <w:rPr>
          <w:rFonts w:ascii="Arial" w:hAnsi="Arial" w:cs="Arial"/>
          <w:sz w:val="28"/>
          <w:szCs w:val="28"/>
        </w:rPr>
        <w:t>led by an</w:t>
      </w:r>
      <w:r w:rsidR="00FD681B">
        <w:rPr>
          <w:rFonts w:ascii="Arial" w:hAnsi="Arial" w:cs="Arial"/>
          <w:sz w:val="28"/>
          <w:szCs w:val="28"/>
        </w:rPr>
        <w:t xml:space="preserve"> individual</w:t>
      </w:r>
      <w:r>
        <w:rPr>
          <w:rFonts w:ascii="Arial" w:hAnsi="Arial" w:cs="Arial"/>
          <w:sz w:val="28"/>
          <w:szCs w:val="28"/>
        </w:rPr>
        <w:t xml:space="preserve"> artist with a disability</w:t>
      </w:r>
      <w:r w:rsidRPr="004407EA">
        <w:rPr>
          <w:rFonts w:ascii="Arial" w:hAnsi="Arial" w:cs="Arial"/>
          <w:sz w:val="28"/>
          <w:szCs w:val="28"/>
        </w:rPr>
        <w:t xml:space="preserve">.  </w:t>
      </w:r>
      <w:r>
        <w:rPr>
          <w:rFonts w:ascii="Arial" w:hAnsi="Arial" w:cs="Arial"/>
          <w:sz w:val="28"/>
          <w:szCs w:val="28"/>
        </w:rPr>
        <w:br/>
        <w:t>As with</w:t>
      </w:r>
      <w:r w:rsidRPr="004407EA">
        <w:rPr>
          <w:rFonts w:ascii="Arial" w:hAnsi="Arial" w:cs="Arial"/>
          <w:sz w:val="28"/>
          <w:szCs w:val="28"/>
        </w:rPr>
        <w:t xml:space="preserve"> all Arts Council awards, the ADC applications will be assessed </w:t>
      </w:r>
      <w:r>
        <w:rPr>
          <w:rFonts w:ascii="Arial" w:hAnsi="Arial" w:cs="Arial"/>
          <w:sz w:val="28"/>
          <w:szCs w:val="28"/>
        </w:rPr>
        <w:t>against criteria of (i) artistic merit; (ii</w:t>
      </w:r>
      <w:r w:rsidRPr="004407EA">
        <w:rPr>
          <w:rFonts w:ascii="Arial" w:hAnsi="Arial" w:cs="Arial"/>
          <w:sz w:val="28"/>
          <w:szCs w:val="28"/>
        </w:rPr>
        <w:t>) how they meet th</w:t>
      </w:r>
      <w:r>
        <w:rPr>
          <w:rFonts w:ascii="Arial" w:hAnsi="Arial" w:cs="Arial"/>
          <w:sz w:val="28"/>
          <w:szCs w:val="28"/>
        </w:rPr>
        <w:t>e objectives of the award and (iii</w:t>
      </w:r>
      <w:r w:rsidRPr="004407EA">
        <w:rPr>
          <w:rFonts w:ascii="Arial" w:hAnsi="Arial" w:cs="Arial"/>
          <w:sz w:val="28"/>
          <w:szCs w:val="28"/>
        </w:rPr>
        <w:t>) feasibility.</w:t>
      </w:r>
    </w:p>
    <w:p w:rsidR="00327625" w:rsidRPr="002347F1" w:rsidRDefault="00327625" w:rsidP="00327625">
      <w:pPr>
        <w:pStyle w:val="ColorfulList-Accent11"/>
        <w:numPr>
          <w:ilvl w:val="0"/>
          <w:numId w:val="2"/>
        </w:numPr>
        <w:ind w:left="284" w:hanging="851"/>
        <w:rPr>
          <w:rFonts w:ascii="Arial" w:hAnsi="Arial" w:cs="Arial"/>
          <w:sz w:val="32"/>
          <w:szCs w:val="32"/>
        </w:rPr>
      </w:pPr>
      <w:r w:rsidRPr="002347F1">
        <w:rPr>
          <w:rFonts w:ascii="Arial" w:hAnsi="Arial" w:cs="Arial"/>
          <w:sz w:val="32"/>
          <w:szCs w:val="32"/>
        </w:rPr>
        <w:t>Artistic merit</w:t>
      </w:r>
    </w:p>
    <w:p w:rsidR="00327625" w:rsidRPr="004407EA" w:rsidRDefault="00327625" w:rsidP="00327625">
      <w:pPr>
        <w:ind w:left="360"/>
        <w:rPr>
          <w:rFonts w:ascii="Arial" w:hAnsi="Arial" w:cs="Arial"/>
          <w:sz w:val="28"/>
          <w:szCs w:val="28"/>
        </w:rPr>
      </w:pPr>
      <w:r w:rsidRPr="004407EA">
        <w:rPr>
          <w:rFonts w:ascii="Arial" w:hAnsi="Arial" w:cs="Arial"/>
          <w:sz w:val="28"/>
          <w:szCs w:val="28"/>
        </w:rPr>
        <w:t>You must demonstrate:</w:t>
      </w:r>
    </w:p>
    <w:p w:rsidR="00327625" w:rsidRPr="004407EA" w:rsidRDefault="00327625" w:rsidP="00327625">
      <w:pPr>
        <w:pStyle w:val="ColorfulList-Accent11"/>
        <w:numPr>
          <w:ilvl w:val="0"/>
          <w:numId w:val="1"/>
        </w:numPr>
        <w:rPr>
          <w:rFonts w:ascii="Arial" w:hAnsi="Arial" w:cs="Arial"/>
          <w:sz w:val="28"/>
          <w:szCs w:val="28"/>
        </w:rPr>
      </w:pPr>
      <w:r w:rsidRPr="004407EA">
        <w:rPr>
          <w:rFonts w:ascii="Arial" w:hAnsi="Arial" w:cs="Arial"/>
          <w:sz w:val="28"/>
          <w:szCs w:val="28"/>
        </w:rPr>
        <w:t xml:space="preserve">a strong track record in </w:t>
      </w:r>
      <w:r w:rsidR="0093034D">
        <w:rPr>
          <w:rFonts w:ascii="Arial" w:hAnsi="Arial" w:cs="Arial"/>
          <w:sz w:val="28"/>
          <w:szCs w:val="28"/>
        </w:rPr>
        <w:t xml:space="preserve">emerging or established arts </w:t>
      </w:r>
      <w:r w:rsidRPr="004407EA">
        <w:rPr>
          <w:rFonts w:ascii="Arial" w:hAnsi="Arial" w:cs="Arial"/>
          <w:sz w:val="28"/>
          <w:szCs w:val="28"/>
        </w:rPr>
        <w:t xml:space="preserve">practice </w:t>
      </w:r>
    </w:p>
    <w:p w:rsidR="00327625" w:rsidRPr="00A07D81" w:rsidRDefault="00327625" w:rsidP="00327625">
      <w:pPr>
        <w:pStyle w:val="ColorfulList-Accent11"/>
        <w:numPr>
          <w:ilvl w:val="0"/>
          <w:numId w:val="1"/>
        </w:numPr>
        <w:rPr>
          <w:rFonts w:ascii="Arial" w:hAnsi="Arial" w:cs="Arial"/>
          <w:sz w:val="28"/>
          <w:szCs w:val="28"/>
        </w:rPr>
      </w:pPr>
      <w:r w:rsidRPr="00A07D81">
        <w:rPr>
          <w:rFonts w:ascii="Arial" w:hAnsi="Arial" w:cs="Arial"/>
          <w:sz w:val="28"/>
          <w:szCs w:val="28"/>
        </w:rPr>
        <w:t xml:space="preserve">evidence of a professional arts practice </w:t>
      </w:r>
    </w:p>
    <w:p w:rsidR="00327625" w:rsidRPr="00A07D81" w:rsidRDefault="00327625" w:rsidP="00327625">
      <w:pPr>
        <w:pStyle w:val="ColorfulList-Accent11"/>
        <w:numPr>
          <w:ilvl w:val="0"/>
          <w:numId w:val="5"/>
        </w:numPr>
        <w:rPr>
          <w:rFonts w:ascii="Arial" w:hAnsi="Arial" w:cs="Arial"/>
          <w:sz w:val="28"/>
          <w:szCs w:val="28"/>
        </w:rPr>
      </w:pPr>
      <w:r w:rsidRPr="00A07D81">
        <w:rPr>
          <w:rFonts w:ascii="Arial" w:hAnsi="Arial" w:cs="Arial"/>
          <w:sz w:val="28"/>
          <w:szCs w:val="28"/>
        </w:rPr>
        <w:t xml:space="preserve">evidence that the artists/ producers/ arts organisations delivering the training are skilled and experienced within their own professional arts practice </w:t>
      </w:r>
    </w:p>
    <w:p w:rsidR="00327625" w:rsidRPr="004407EA" w:rsidRDefault="00327625" w:rsidP="00327625">
      <w:pPr>
        <w:pStyle w:val="ColorfulList-Accent11"/>
        <w:rPr>
          <w:rFonts w:ascii="Arial" w:hAnsi="Arial" w:cs="Arial"/>
          <w:sz w:val="28"/>
          <w:szCs w:val="28"/>
        </w:rPr>
      </w:pPr>
    </w:p>
    <w:p w:rsidR="00327625" w:rsidRPr="002347F1" w:rsidRDefault="00327625" w:rsidP="00327625">
      <w:pPr>
        <w:pStyle w:val="ColorfulList-Accent11"/>
        <w:numPr>
          <w:ilvl w:val="0"/>
          <w:numId w:val="2"/>
        </w:numPr>
        <w:ind w:left="284" w:hanging="851"/>
        <w:rPr>
          <w:rFonts w:ascii="Arial" w:hAnsi="Arial" w:cs="Arial"/>
          <w:sz w:val="32"/>
          <w:szCs w:val="32"/>
        </w:rPr>
      </w:pPr>
      <w:r w:rsidRPr="002347F1">
        <w:rPr>
          <w:rFonts w:ascii="Arial" w:hAnsi="Arial" w:cs="Arial"/>
          <w:sz w:val="32"/>
          <w:szCs w:val="32"/>
        </w:rPr>
        <w:t>Meeting the objectives of the award</w:t>
      </w:r>
    </w:p>
    <w:p w:rsidR="00327625" w:rsidRPr="004407EA" w:rsidRDefault="00327625" w:rsidP="00327625">
      <w:pPr>
        <w:ind w:left="360"/>
        <w:rPr>
          <w:rFonts w:ascii="Arial" w:hAnsi="Arial" w:cs="Arial"/>
          <w:sz w:val="28"/>
          <w:szCs w:val="28"/>
        </w:rPr>
      </w:pPr>
      <w:r w:rsidRPr="004407EA">
        <w:rPr>
          <w:rFonts w:ascii="Arial" w:hAnsi="Arial" w:cs="Arial"/>
          <w:sz w:val="28"/>
          <w:szCs w:val="28"/>
        </w:rPr>
        <w:t>You must describe:</w:t>
      </w:r>
    </w:p>
    <w:p w:rsidR="00327625" w:rsidRPr="00A07D81" w:rsidRDefault="00171C93" w:rsidP="00327625">
      <w:pPr>
        <w:pStyle w:val="ColorfulList-Accent11"/>
        <w:numPr>
          <w:ilvl w:val="0"/>
          <w:numId w:val="6"/>
        </w:numPr>
        <w:rPr>
          <w:rFonts w:ascii="Arial" w:hAnsi="Arial" w:cs="Arial"/>
          <w:sz w:val="28"/>
          <w:szCs w:val="28"/>
        </w:rPr>
      </w:pPr>
      <w:r>
        <w:rPr>
          <w:rFonts w:ascii="Arial" w:hAnsi="Arial" w:cs="Arial"/>
          <w:sz w:val="28"/>
          <w:szCs w:val="28"/>
        </w:rPr>
        <w:t>your</w:t>
      </w:r>
      <w:r w:rsidR="00327625" w:rsidRPr="00A07D81">
        <w:rPr>
          <w:rFonts w:ascii="Arial" w:hAnsi="Arial" w:cs="Arial"/>
          <w:sz w:val="28"/>
          <w:szCs w:val="28"/>
        </w:rPr>
        <w:t xml:space="preserve"> professional development needs and the ways in which the proposed training will address these needs</w:t>
      </w:r>
    </w:p>
    <w:p w:rsidR="00327625" w:rsidRPr="004407EA" w:rsidRDefault="00327625" w:rsidP="00327625">
      <w:pPr>
        <w:pStyle w:val="ColorfulList-Accent11"/>
        <w:rPr>
          <w:rFonts w:ascii="Arial" w:hAnsi="Arial" w:cs="Arial"/>
          <w:sz w:val="28"/>
          <w:szCs w:val="28"/>
        </w:rPr>
      </w:pPr>
    </w:p>
    <w:p w:rsidR="001B7853" w:rsidRDefault="001B7853">
      <w:pPr>
        <w:spacing w:after="0" w:line="240" w:lineRule="auto"/>
        <w:rPr>
          <w:rFonts w:ascii="Arial" w:hAnsi="Arial" w:cs="Arial"/>
          <w:sz w:val="32"/>
          <w:szCs w:val="32"/>
        </w:rPr>
      </w:pPr>
      <w:r>
        <w:rPr>
          <w:rFonts w:ascii="Arial" w:hAnsi="Arial" w:cs="Arial"/>
          <w:sz w:val="32"/>
          <w:szCs w:val="32"/>
        </w:rPr>
        <w:br w:type="page"/>
      </w:r>
    </w:p>
    <w:p w:rsidR="00327625" w:rsidRPr="002347F1" w:rsidRDefault="00327625" w:rsidP="00327625">
      <w:pPr>
        <w:pStyle w:val="ColorfulList-Accent11"/>
        <w:numPr>
          <w:ilvl w:val="0"/>
          <w:numId w:val="2"/>
        </w:numPr>
        <w:ind w:left="284" w:hanging="851"/>
        <w:rPr>
          <w:rFonts w:ascii="Arial" w:hAnsi="Arial" w:cs="Arial"/>
          <w:sz w:val="32"/>
          <w:szCs w:val="32"/>
        </w:rPr>
      </w:pPr>
      <w:r w:rsidRPr="002347F1">
        <w:rPr>
          <w:rFonts w:ascii="Arial" w:hAnsi="Arial" w:cs="Arial"/>
          <w:sz w:val="32"/>
          <w:szCs w:val="32"/>
        </w:rPr>
        <w:lastRenderedPageBreak/>
        <w:t>Feasibility</w:t>
      </w:r>
    </w:p>
    <w:p w:rsidR="00327625" w:rsidRPr="004407EA" w:rsidRDefault="00327625" w:rsidP="00327625">
      <w:pPr>
        <w:ind w:left="360"/>
        <w:rPr>
          <w:rFonts w:ascii="Arial" w:hAnsi="Arial" w:cs="Arial"/>
          <w:sz w:val="28"/>
          <w:szCs w:val="28"/>
        </w:rPr>
      </w:pPr>
      <w:r w:rsidRPr="004407EA">
        <w:rPr>
          <w:rFonts w:ascii="Arial" w:hAnsi="Arial" w:cs="Arial"/>
          <w:sz w:val="28"/>
          <w:szCs w:val="28"/>
        </w:rPr>
        <w:t>You must include:</w:t>
      </w:r>
    </w:p>
    <w:p w:rsidR="00327625" w:rsidRPr="00A07D81" w:rsidRDefault="0079505D" w:rsidP="00327625">
      <w:pPr>
        <w:pStyle w:val="ColorfulList-Accent11"/>
        <w:numPr>
          <w:ilvl w:val="0"/>
          <w:numId w:val="1"/>
        </w:numPr>
        <w:rPr>
          <w:rFonts w:ascii="Arial" w:hAnsi="Arial" w:cs="Arial"/>
          <w:sz w:val="28"/>
          <w:szCs w:val="28"/>
        </w:rPr>
      </w:pPr>
      <w:r>
        <w:rPr>
          <w:rFonts w:ascii="Arial" w:hAnsi="Arial" w:cs="Arial"/>
          <w:sz w:val="28"/>
          <w:szCs w:val="28"/>
        </w:rPr>
        <w:t xml:space="preserve">detailed </w:t>
      </w:r>
      <w:r w:rsidR="00327625" w:rsidRPr="00A07D81">
        <w:rPr>
          <w:rFonts w:ascii="Arial" w:hAnsi="Arial" w:cs="Arial"/>
          <w:sz w:val="28"/>
          <w:szCs w:val="28"/>
        </w:rPr>
        <w:t xml:space="preserve">information about the content of the proposed training/ events and the artists responsible </w:t>
      </w:r>
      <w:r w:rsidR="00171C93">
        <w:rPr>
          <w:rFonts w:ascii="Arial" w:hAnsi="Arial" w:cs="Arial"/>
          <w:sz w:val="28"/>
          <w:szCs w:val="28"/>
        </w:rPr>
        <w:t>for delivery of</w:t>
      </w:r>
      <w:r w:rsidR="00327625" w:rsidRPr="00A07D81">
        <w:rPr>
          <w:rFonts w:ascii="Arial" w:hAnsi="Arial" w:cs="Arial"/>
          <w:sz w:val="28"/>
          <w:szCs w:val="28"/>
        </w:rPr>
        <w:t xml:space="preserve"> training </w:t>
      </w:r>
    </w:p>
    <w:p w:rsidR="00327625" w:rsidRPr="00A07D81" w:rsidRDefault="00327625" w:rsidP="00327625">
      <w:pPr>
        <w:pStyle w:val="ColorfulList-Accent11"/>
        <w:numPr>
          <w:ilvl w:val="0"/>
          <w:numId w:val="1"/>
        </w:numPr>
        <w:rPr>
          <w:rFonts w:ascii="Arial" w:hAnsi="Arial" w:cs="Arial"/>
          <w:sz w:val="28"/>
          <w:szCs w:val="28"/>
        </w:rPr>
      </w:pPr>
      <w:r w:rsidRPr="00A07D81">
        <w:rPr>
          <w:rFonts w:ascii="Arial" w:hAnsi="Arial" w:cs="Arial"/>
          <w:sz w:val="28"/>
          <w:szCs w:val="28"/>
        </w:rPr>
        <w:t>a timetable f</w:t>
      </w:r>
      <w:r w:rsidR="00486222">
        <w:rPr>
          <w:rFonts w:ascii="Arial" w:hAnsi="Arial" w:cs="Arial"/>
          <w:sz w:val="28"/>
          <w:szCs w:val="28"/>
        </w:rPr>
        <w:t>or the proposed training/ event</w:t>
      </w:r>
      <w:r w:rsidRPr="00A07D81">
        <w:rPr>
          <w:rFonts w:ascii="Arial" w:hAnsi="Arial" w:cs="Arial"/>
          <w:sz w:val="28"/>
          <w:szCs w:val="28"/>
        </w:rPr>
        <w:t>/s</w:t>
      </w:r>
    </w:p>
    <w:p w:rsidR="00327625" w:rsidRPr="00A07D81" w:rsidRDefault="00327625" w:rsidP="00327625">
      <w:pPr>
        <w:pStyle w:val="ColorfulList-Accent11"/>
        <w:numPr>
          <w:ilvl w:val="0"/>
          <w:numId w:val="1"/>
        </w:numPr>
        <w:rPr>
          <w:rFonts w:ascii="Arial" w:hAnsi="Arial" w:cs="Arial"/>
          <w:sz w:val="28"/>
          <w:szCs w:val="28"/>
        </w:rPr>
      </w:pPr>
      <w:r w:rsidRPr="00A07D81">
        <w:rPr>
          <w:rFonts w:ascii="Arial" w:hAnsi="Arial" w:cs="Arial"/>
          <w:sz w:val="28"/>
          <w:szCs w:val="28"/>
        </w:rPr>
        <w:t>evidence that you have secured a place on the course</w:t>
      </w:r>
    </w:p>
    <w:p w:rsidR="00327625" w:rsidRPr="00A07D81" w:rsidRDefault="00327625" w:rsidP="00327625">
      <w:pPr>
        <w:pStyle w:val="ColorfulList-Accent11"/>
        <w:numPr>
          <w:ilvl w:val="0"/>
          <w:numId w:val="1"/>
        </w:numPr>
        <w:rPr>
          <w:rFonts w:ascii="Arial" w:hAnsi="Arial" w:cs="Arial"/>
          <w:sz w:val="28"/>
          <w:szCs w:val="28"/>
        </w:rPr>
      </w:pPr>
      <w:r w:rsidRPr="00A07D81">
        <w:rPr>
          <w:rFonts w:ascii="Arial" w:hAnsi="Arial" w:cs="Arial"/>
          <w:sz w:val="28"/>
          <w:szCs w:val="28"/>
        </w:rPr>
        <w:t>information about your access requirements during the proposed training and how they will be met</w:t>
      </w:r>
    </w:p>
    <w:p w:rsidR="00D3657C" w:rsidRPr="001B7853" w:rsidRDefault="00327625" w:rsidP="00D3657C">
      <w:pPr>
        <w:pStyle w:val="ColorfulList-Accent11"/>
        <w:numPr>
          <w:ilvl w:val="0"/>
          <w:numId w:val="1"/>
        </w:numPr>
        <w:rPr>
          <w:rFonts w:ascii="Arial" w:hAnsi="Arial" w:cs="Arial"/>
          <w:sz w:val="28"/>
          <w:szCs w:val="28"/>
        </w:rPr>
      </w:pPr>
      <w:r w:rsidRPr="00A07D81">
        <w:rPr>
          <w:rFonts w:ascii="Arial" w:hAnsi="Arial" w:cs="Arial"/>
          <w:sz w:val="28"/>
          <w:szCs w:val="28"/>
        </w:rPr>
        <w:t xml:space="preserve">a clear breakdown of the proposed expenditure </w:t>
      </w:r>
      <w:r w:rsidR="00486222">
        <w:rPr>
          <w:rFonts w:ascii="Arial" w:hAnsi="Arial" w:cs="Arial"/>
          <w:sz w:val="28"/>
          <w:szCs w:val="28"/>
        </w:rPr>
        <w:br/>
      </w:r>
      <w:r w:rsidRPr="00A07D81">
        <w:rPr>
          <w:rFonts w:ascii="Arial" w:hAnsi="Arial" w:cs="Arial"/>
          <w:sz w:val="28"/>
          <w:szCs w:val="28"/>
        </w:rPr>
        <w:t>(and any other income that might be relevant to the proposal)</w:t>
      </w:r>
    </w:p>
    <w:p w:rsidR="00327625" w:rsidRPr="00327625" w:rsidRDefault="00327625" w:rsidP="00327625">
      <w:pPr>
        <w:pStyle w:val="ColorfulList-Accent11"/>
        <w:rPr>
          <w:rFonts w:ascii="Arial" w:hAnsi="Arial" w:cs="Arial"/>
          <w:sz w:val="28"/>
          <w:szCs w:val="28"/>
        </w:rPr>
      </w:pPr>
    </w:p>
    <w:p w:rsidR="00327625" w:rsidRPr="002347F1" w:rsidRDefault="00327625" w:rsidP="00327625">
      <w:pPr>
        <w:pStyle w:val="ColorfulList-Accent11"/>
        <w:numPr>
          <w:ilvl w:val="0"/>
          <w:numId w:val="3"/>
        </w:numPr>
        <w:ind w:left="0" w:hanging="567"/>
        <w:rPr>
          <w:rFonts w:ascii="Arial" w:hAnsi="Arial" w:cs="Arial"/>
          <w:b/>
          <w:sz w:val="28"/>
          <w:szCs w:val="28"/>
        </w:rPr>
      </w:pPr>
      <w:r w:rsidRPr="004407EA">
        <w:rPr>
          <w:rFonts w:ascii="Arial" w:hAnsi="Arial" w:cs="Arial"/>
          <w:b/>
          <w:sz w:val="28"/>
          <w:szCs w:val="28"/>
        </w:rPr>
        <w:t>Other conditions applying to all Arts Council awards:</w:t>
      </w:r>
    </w:p>
    <w:p w:rsidR="00327625" w:rsidRPr="004407EA" w:rsidRDefault="00327625" w:rsidP="00327625">
      <w:pPr>
        <w:rPr>
          <w:rFonts w:ascii="Arial" w:hAnsi="Arial" w:cs="Arial"/>
          <w:sz w:val="28"/>
          <w:szCs w:val="28"/>
        </w:rPr>
      </w:pPr>
      <w:r w:rsidRPr="004407EA">
        <w:rPr>
          <w:rFonts w:ascii="Arial" w:hAnsi="Arial" w:cs="Arial"/>
          <w:sz w:val="28"/>
          <w:szCs w:val="28"/>
        </w:rPr>
        <w:t>All awards are offered subject</w:t>
      </w:r>
      <w:r w:rsidR="00236BE5">
        <w:rPr>
          <w:rFonts w:ascii="Arial" w:hAnsi="Arial" w:cs="Arial"/>
          <w:sz w:val="28"/>
          <w:szCs w:val="28"/>
        </w:rPr>
        <w:t xml:space="preserve"> to the availability of funds. </w:t>
      </w:r>
      <w:r w:rsidRPr="004407EA">
        <w:rPr>
          <w:rFonts w:ascii="Arial" w:hAnsi="Arial" w:cs="Arial"/>
          <w:sz w:val="28"/>
          <w:szCs w:val="28"/>
        </w:rPr>
        <w:t>Awards may be withheld or divided among applicants at the discretion of the Arts Council.</w:t>
      </w:r>
    </w:p>
    <w:p w:rsidR="00327625" w:rsidRPr="004407EA" w:rsidRDefault="00327625" w:rsidP="00327625">
      <w:pPr>
        <w:rPr>
          <w:rFonts w:ascii="Arial" w:hAnsi="Arial" w:cs="Arial"/>
          <w:sz w:val="28"/>
          <w:szCs w:val="28"/>
        </w:rPr>
      </w:pPr>
      <w:r w:rsidRPr="004407EA">
        <w:rPr>
          <w:rFonts w:ascii="Arial" w:hAnsi="Arial" w:cs="Arial"/>
          <w:sz w:val="28"/>
          <w:szCs w:val="28"/>
        </w:rPr>
        <w:t xml:space="preserve">Successful applicants must acknowledge the support of the Arts Council and ADI in all promotional material associated with their work. </w:t>
      </w:r>
    </w:p>
    <w:p w:rsidR="00327625" w:rsidRPr="004407EA" w:rsidRDefault="00327625" w:rsidP="00327625">
      <w:pPr>
        <w:rPr>
          <w:rFonts w:ascii="Arial" w:hAnsi="Arial" w:cs="Arial"/>
          <w:sz w:val="28"/>
          <w:szCs w:val="28"/>
        </w:rPr>
      </w:pPr>
      <w:r w:rsidRPr="004407EA">
        <w:rPr>
          <w:rFonts w:ascii="Arial" w:hAnsi="Arial" w:cs="Arial"/>
          <w:sz w:val="28"/>
          <w:szCs w:val="28"/>
        </w:rPr>
        <w:t xml:space="preserve">All correspondence should be with the applicant </w:t>
      </w:r>
      <w:r>
        <w:rPr>
          <w:rFonts w:ascii="Arial" w:hAnsi="Arial" w:cs="Arial"/>
          <w:sz w:val="28"/>
          <w:szCs w:val="28"/>
        </w:rPr>
        <w:t>directly</w:t>
      </w:r>
      <w:r w:rsidRPr="004407EA">
        <w:rPr>
          <w:rFonts w:ascii="Arial" w:hAnsi="Arial" w:cs="Arial"/>
          <w:sz w:val="28"/>
          <w:szCs w:val="28"/>
        </w:rPr>
        <w:t>, unless otherwise agreed.</w:t>
      </w:r>
    </w:p>
    <w:p w:rsidR="00327625" w:rsidRPr="004407EA" w:rsidRDefault="00327625" w:rsidP="00327625">
      <w:pPr>
        <w:rPr>
          <w:rFonts w:ascii="Arial" w:hAnsi="Arial" w:cs="Arial"/>
          <w:sz w:val="28"/>
          <w:szCs w:val="28"/>
        </w:rPr>
      </w:pPr>
      <w:r w:rsidRPr="004407EA">
        <w:rPr>
          <w:rFonts w:ascii="Arial" w:hAnsi="Arial" w:cs="Arial"/>
          <w:sz w:val="28"/>
          <w:szCs w:val="28"/>
        </w:rPr>
        <w:t>Successful applicants must report on the use of the award and supply receipts where appropriate.</w:t>
      </w:r>
    </w:p>
    <w:p w:rsidR="001B7853" w:rsidRDefault="001B7853">
      <w:pPr>
        <w:spacing w:after="0" w:line="240" w:lineRule="auto"/>
        <w:rPr>
          <w:rFonts w:ascii="Arial" w:hAnsi="Arial" w:cs="Arial"/>
          <w:b/>
          <w:sz w:val="28"/>
          <w:szCs w:val="28"/>
        </w:rPr>
      </w:pPr>
      <w:r>
        <w:rPr>
          <w:rFonts w:ascii="Arial" w:hAnsi="Arial" w:cs="Arial"/>
          <w:b/>
          <w:sz w:val="28"/>
          <w:szCs w:val="28"/>
        </w:rPr>
        <w:br w:type="page"/>
      </w:r>
    </w:p>
    <w:p w:rsidR="00614936" w:rsidRPr="00614936" w:rsidRDefault="00327625" w:rsidP="00614936">
      <w:pPr>
        <w:pStyle w:val="ColorfulList-Accent11"/>
        <w:numPr>
          <w:ilvl w:val="0"/>
          <w:numId w:val="3"/>
        </w:numPr>
        <w:ind w:left="0" w:hanging="567"/>
        <w:rPr>
          <w:rFonts w:ascii="Arial" w:hAnsi="Arial" w:cs="Arial"/>
          <w:b/>
          <w:sz w:val="28"/>
          <w:szCs w:val="28"/>
        </w:rPr>
      </w:pPr>
      <w:r w:rsidRPr="004407EA">
        <w:rPr>
          <w:rFonts w:ascii="Arial" w:hAnsi="Arial" w:cs="Arial"/>
          <w:b/>
          <w:sz w:val="28"/>
          <w:szCs w:val="28"/>
        </w:rPr>
        <w:lastRenderedPageBreak/>
        <w:t>How to apply</w:t>
      </w:r>
      <w:r w:rsidR="00614936">
        <w:rPr>
          <w:rFonts w:ascii="Arial" w:hAnsi="Arial" w:cs="Arial"/>
          <w:b/>
          <w:sz w:val="28"/>
          <w:szCs w:val="28"/>
        </w:rPr>
        <w:br/>
      </w:r>
      <w:r w:rsidR="00614936" w:rsidRPr="00614936">
        <w:rPr>
          <w:rFonts w:ascii="Arial" w:hAnsi="Arial" w:cs="Arial"/>
          <w:sz w:val="28"/>
          <w:szCs w:val="28"/>
        </w:rPr>
        <w:t>Using one WeTransfer, you must submit:</w:t>
      </w:r>
    </w:p>
    <w:p w:rsidR="00614936" w:rsidRDefault="00614936" w:rsidP="00614936">
      <w:pPr>
        <w:pStyle w:val="ListParagraph"/>
        <w:numPr>
          <w:ilvl w:val="0"/>
          <w:numId w:val="11"/>
        </w:numPr>
        <w:rPr>
          <w:rFonts w:ascii="Arial" w:hAnsi="Arial" w:cs="Arial"/>
          <w:sz w:val="28"/>
          <w:szCs w:val="28"/>
        </w:rPr>
      </w:pPr>
      <w:r>
        <w:rPr>
          <w:rFonts w:ascii="Arial" w:hAnsi="Arial" w:cs="Arial"/>
          <w:sz w:val="28"/>
          <w:szCs w:val="28"/>
        </w:rPr>
        <w:t xml:space="preserve">A completed application form </w:t>
      </w:r>
    </w:p>
    <w:p w:rsidR="00614936" w:rsidRDefault="00614936" w:rsidP="00614936">
      <w:pPr>
        <w:pStyle w:val="ListParagraph"/>
        <w:numPr>
          <w:ilvl w:val="0"/>
          <w:numId w:val="11"/>
        </w:numPr>
        <w:rPr>
          <w:rFonts w:ascii="Arial" w:hAnsi="Arial" w:cs="Arial"/>
          <w:sz w:val="28"/>
          <w:szCs w:val="28"/>
        </w:rPr>
      </w:pPr>
      <w:r>
        <w:rPr>
          <w:rFonts w:ascii="Arial" w:hAnsi="Arial" w:cs="Arial"/>
          <w:sz w:val="28"/>
          <w:szCs w:val="28"/>
        </w:rPr>
        <w:t>A signed signature page</w:t>
      </w:r>
    </w:p>
    <w:p w:rsidR="00614936" w:rsidRDefault="00614936" w:rsidP="00614936">
      <w:pPr>
        <w:pStyle w:val="ListParagraph"/>
        <w:numPr>
          <w:ilvl w:val="0"/>
          <w:numId w:val="11"/>
        </w:numPr>
        <w:rPr>
          <w:rFonts w:ascii="Arial" w:hAnsi="Arial" w:cs="Arial"/>
          <w:sz w:val="28"/>
          <w:szCs w:val="28"/>
        </w:rPr>
      </w:pPr>
      <w:r>
        <w:rPr>
          <w:rFonts w:ascii="Arial" w:hAnsi="Arial" w:cs="Arial"/>
          <w:sz w:val="28"/>
          <w:szCs w:val="28"/>
        </w:rPr>
        <w:t xml:space="preserve">Your CV and CV of </w:t>
      </w:r>
      <w:r w:rsidR="00647246">
        <w:rPr>
          <w:rFonts w:ascii="Arial" w:hAnsi="Arial" w:cs="Arial"/>
          <w:sz w:val="28"/>
          <w:szCs w:val="28"/>
        </w:rPr>
        <w:t>the trainer/s</w:t>
      </w:r>
      <w:r>
        <w:rPr>
          <w:rFonts w:ascii="Arial" w:hAnsi="Arial" w:cs="Arial"/>
          <w:sz w:val="28"/>
          <w:szCs w:val="28"/>
        </w:rPr>
        <w:t xml:space="preserve"> (max 3-4 pages each)</w:t>
      </w:r>
      <w:r>
        <w:rPr>
          <w:rFonts w:ascii="Arial" w:hAnsi="Arial" w:cs="Arial"/>
          <w:sz w:val="28"/>
          <w:szCs w:val="28"/>
        </w:rPr>
        <w:tab/>
      </w:r>
    </w:p>
    <w:p w:rsidR="00614936" w:rsidRDefault="00362185" w:rsidP="00614936">
      <w:pPr>
        <w:pStyle w:val="ListParagraph"/>
        <w:numPr>
          <w:ilvl w:val="0"/>
          <w:numId w:val="11"/>
        </w:numPr>
        <w:rPr>
          <w:rFonts w:ascii="Arial" w:hAnsi="Arial" w:cs="Arial"/>
          <w:sz w:val="28"/>
          <w:szCs w:val="28"/>
        </w:rPr>
      </w:pPr>
      <w:r>
        <w:rPr>
          <w:rFonts w:ascii="Arial" w:hAnsi="Arial" w:cs="Arial"/>
          <w:sz w:val="28"/>
          <w:szCs w:val="28"/>
        </w:rPr>
        <w:t>A letter confirming your place for the training</w:t>
      </w:r>
    </w:p>
    <w:p w:rsidR="00614936" w:rsidRDefault="00614936" w:rsidP="00614936">
      <w:pPr>
        <w:pStyle w:val="ListParagraph"/>
        <w:numPr>
          <w:ilvl w:val="0"/>
          <w:numId w:val="11"/>
        </w:numPr>
        <w:rPr>
          <w:rFonts w:ascii="Arial" w:hAnsi="Arial" w:cs="Arial"/>
          <w:sz w:val="28"/>
          <w:szCs w:val="28"/>
        </w:rPr>
      </w:pPr>
      <w:r>
        <w:rPr>
          <w:rFonts w:ascii="Arial" w:hAnsi="Arial" w:cs="Arial"/>
          <w:sz w:val="28"/>
          <w:szCs w:val="28"/>
        </w:rPr>
        <w:t>Examples of previous work - max 10 images, 3 texts, 3 video work or 3 audio clips (max 5 mins each) and examples of any relevant press or media coverage (max 2 pages)</w:t>
      </w:r>
    </w:p>
    <w:p w:rsidR="00614936" w:rsidRDefault="00614936" w:rsidP="00614936">
      <w:pPr>
        <w:pStyle w:val="ListParagraph"/>
        <w:numPr>
          <w:ilvl w:val="0"/>
          <w:numId w:val="11"/>
        </w:numPr>
        <w:rPr>
          <w:rFonts w:ascii="Arial" w:hAnsi="Arial" w:cs="Arial"/>
          <w:sz w:val="28"/>
          <w:szCs w:val="28"/>
        </w:rPr>
      </w:pPr>
      <w:r>
        <w:rPr>
          <w:rFonts w:ascii="Arial" w:hAnsi="Arial" w:cs="Arial"/>
          <w:sz w:val="28"/>
          <w:szCs w:val="28"/>
        </w:rPr>
        <w:t>List of supporting material submitted</w:t>
      </w:r>
    </w:p>
    <w:p w:rsidR="00614936" w:rsidRDefault="00614936" w:rsidP="00614936">
      <w:pPr>
        <w:rPr>
          <w:rFonts w:ascii="Arial" w:hAnsi="Arial" w:cs="Arial"/>
          <w:sz w:val="28"/>
          <w:szCs w:val="28"/>
        </w:rPr>
      </w:pPr>
      <w:r>
        <w:rPr>
          <w:rFonts w:ascii="Arial" w:hAnsi="Arial" w:cs="Arial"/>
          <w:sz w:val="28"/>
          <w:szCs w:val="28"/>
        </w:rPr>
        <w:t>File types that you can submit as part of your application:</w:t>
      </w:r>
      <w:r>
        <w:rPr>
          <w:rFonts w:ascii="Arial" w:hAnsi="Arial" w:cs="Arial"/>
          <w:sz w:val="28"/>
          <w:szCs w:val="28"/>
        </w:rPr>
        <w:br/>
        <w:t xml:space="preserve">Text files - .doc or.docx </w:t>
      </w:r>
      <w:r>
        <w:rPr>
          <w:rFonts w:ascii="Arial" w:hAnsi="Arial" w:cs="Arial"/>
          <w:sz w:val="28"/>
          <w:szCs w:val="28"/>
        </w:rPr>
        <w:br/>
        <w:t xml:space="preserve">Image files - .jpg </w:t>
      </w:r>
      <w:r>
        <w:rPr>
          <w:rFonts w:ascii="Arial" w:hAnsi="Arial" w:cs="Arial"/>
          <w:sz w:val="28"/>
          <w:szCs w:val="28"/>
        </w:rPr>
        <w:br/>
        <w:t xml:space="preserve">Sound files - .mp3 </w:t>
      </w:r>
      <w:r>
        <w:rPr>
          <w:rFonts w:ascii="Arial" w:hAnsi="Arial" w:cs="Arial"/>
          <w:sz w:val="28"/>
          <w:szCs w:val="28"/>
        </w:rPr>
        <w:br/>
        <w:t xml:space="preserve">Video files - .mp4 </w:t>
      </w:r>
      <w:r>
        <w:rPr>
          <w:rFonts w:ascii="Arial" w:hAnsi="Arial" w:cs="Arial"/>
          <w:sz w:val="28"/>
          <w:szCs w:val="28"/>
        </w:rPr>
        <w:br/>
        <w:t>Adobe Acrobat Reader files - .pdf</w:t>
      </w:r>
    </w:p>
    <w:p w:rsidR="00614936" w:rsidRDefault="00614936" w:rsidP="00614936">
      <w:pPr>
        <w:rPr>
          <w:rFonts w:ascii="Arial" w:hAnsi="Arial" w:cs="Arial"/>
          <w:sz w:val="28"/>
          <w:szCs w:val="28"/>
        </w:rPr>
      </w:pPr>
      <w:r>
        <w:rPr>
          <w:rFonts w:ascii="Arial" w:hAnsi="Arial" w:cs="Arial"/>
          <w:sz w:val="28"/>
          <w:szCs w:val="28"/>
        </w:rPr>
        <w:t xml:space="preserve">The upload limit for one WeTransfer is 2gb in total. Only </w:t>
      </w:r>
      <w:r>
        <w:rPr>
          <w:rFonts w:ascii="Arial" w:hAnsi="Arial" w:cs="Arial"/>
          <w:b/>
          <w:sz w:val="28"/>
          <w:szCs w:val="28"/>
        </w:rPr>
        <w:t>one</w:t>
      </w:r>
      <w:r w:rsidR="00ED28B7">
        <w:rPr>
          <w:rFonts w:ascii="Arial" w:hAnsi="Arial" w:cs="Arial"/>
          <w:sz w:val="28"/>
          <w:szCs w:val="28"/>
        </w:rPr>
        <w:t xml:space="preserve"> We</w:t>
      </w:r>
      <w:bookmarkStart w:id="0" w:name="_GoBack"/>
      <w:bookmarkEnd w:id="0"/>
      <w:r>
        <w:rPr>
          <w:rFonts w:ascii="Arial" w:hAnsi="Arial" w:cs="Arial"/>
          <w:sz w:val="28"/>
          <w:szCs w:val="28"/>
        </w:rPr>
        <w:t xml:space="preserve">Transfer can be submitted by each applicant, this must include a completed application form and all support materials. </w:t>
      </w:r>
      <w:r>
        <w:rPr>
          <w:rFonts w:ascii="Arial" w:hAnsi="Arial" w:cs="Arial"/>
          <w:b/>
          <w:sz w:val="28"/>
          <w:szCs w:val="28"/>
        </w:rPr>
        <w:t>Please note</w:t>
      </w:r>
      <w:r>
        <w:rPr>
          <w:rFonts w:ascii="Arial" w:hAnsi="Arial" w:cs="Arial"/>
          <w:sz w:val="28"/>
          <w:szCs w:val="28"/>
        </w:rPr>
        <w:t xml:space="preserve">: applicants may submit an application for </w:t>
      </w:r>
      <w:r>
        <w:rPr>
          <w:rFonts w:ascii="Arial" w:hAnsi="Arial" w:cs="Arial"/>
          <w:b/>
          <w:sz w:val="28"/>
          <w:szCs w:val="28"/>
        </w:rPr>
        <w:t>only</w:t>
      </w:r>
      <w:r>
        <w:rPr>
          <w:rFonts w:ascii="Arial" w:hAnsi="Arial" w:cs="Arial"/>
          <w:sz w:val="28"/>
          <w:szCs w:val="28"/>
        </w:rPr>
        <w:t xml:space="preserve"> </w:t>
      </w:r>
      <w:r>
        <w:rPr>
          <w:rFonts w:ascii="Arial" w:hAnsi="Arial" w:cs="Arial"/>
          <w:b/>
          <w:sz w:val="28"/>
          <w:szCs w:val="28"/>
        </w:rPr>
        <w:t>one</w:t>
      </w:r>
      <w:r>
        <w:rPr>
          <w:rFonts w:ascii="Arial" w:hAnsi="Arial" w:cs="Arial"/>
          <w:b/>
          <w:sz w:val="28"/>
        </w:rPr>
        <w:t xml:space="preserve"> </w:t>
      </w:r>
      <w:r>
        <w:rPr>
          <w:rFonts w:ascii="Arial" w:hAnsi="Arial" w:cs="Arial"/>
          <w:b/>
          <w:sz w:val="28"/>
          <w:szCs w:val="28"/>
        </w:rPr>
        <w:t xml:space="preserve">strand of </w:t>
      </w:r>
      <w:r>
        <w:rPr>
          <w:rFonts w:ascii="Arial" w:hAnsi="Arial" w:cs="Arial"/>
          <w:sz w:val="28"/>
          <w:szCs w:val="28"/>
        </w:rPr>
        <w:t>ADC.</w:t>
      </w:r>
    </w:p>
    <w:p w:rsidR="00614936" w:rsidRDefault="00614936" w:rsidP="00614936">
      <w:pPr>
        <w:rPr>
          <w:rFonts w:ascii="Arial" w:hAnsi="Arial" w:cs="Arial"/>
          <w:sz w:val="28"/>
          <w:szCs w:val="28"/>
        </w:rPr>
      </w:pPr>
      <w:r>
        <w:rPr>
          <w:rFonts w:ascii="Arial" w:hAnsi="Arial" w:cs="Arial"/>
          <w:sz w:val="28"/>
          <w:szCs w:val="28"/>
        </w:rPr>
        <w:t xml:space="preserve">Please bear in mind the competitive context of the award when submitting support material. Select materials carefully and ask yourself if they make a persuasive case for your specific proposal.  </w:t>
      </w:r>
    </w:p>
    <w:p w:rsidR="00614936" w:rsidRDefault="00614936">
      <w:pPr>
        <w:spacing w:after="0" w:line="240" w:lineRule="auto"/>
        <w:rPr>
          <w:rFonts w:ascii="Arial" w:eastAsiaTheme="minorHAnsi" w:hAnsi="Arial" w:cs="Arial"/>
          <w:b/>
          <w:sz w:val="28"/>
          <w:szCs w:val="28"/>
        </w:rPr>
      </w:pPr>
      <w:r>
        <w:rPr>
          <w:rFonts w:ascii="Arial" w:hAnsi="Arial" w:cs="Arial"/>
          <w:b/>
          <w:sz w:val="28"/>
          <w:szCs w:val="28"/>
        </w:rPr>
        <w:br w:type="page"/>
      </w:r>
    </w:p>
    <w:p w:rsidR="00CE3FDA" w:rsidRDefault="00CE3FDA" w:rsidP="00CE3FDA">
      <w:pPr>
        <w:pStyle w:val="ListParagraph"/>
        <w:numPr>
          <w:ilvl w:val="0"/>
          <w:numId w:val="3"/>
        </w:numPr>
        <w:ind w:left="0" w:hanging="567"/>
        <w:rPr>
          <w:rFonts w:ascii="Arial" w:hAnsi="Arial" w:cs="Arial"/>
          <w:b/>
          <w:sz w:val="28"/>
          <w:szCs w:val="28"/>
        </w:rPr>
      </w:pPr>
      <w:r w:rsidRPr="004407EA">
        <w:rPr>
          <w:rFonts w:ascii="Arial" w:hAnsi="Arial" w:cs="Arial"/>
          <w:b/>
          <w:sz w:val="28"/>
          <w:szCs w:val="28"/>
        </w:rPr>
        <w:lastRenderedPageBreak/>
        <w:t>How to use WeTransfer</w:t>
      </w:r>
      <w:r w:rsidR="0018605F">
        <w:rPr>
          <w:rFonts w:ascii="Arial" w:hAnsi="Arial" w:cs="Arial"/>
          <w:b/>
          <w:sz w:val="28"/>
          <w:szCs w:val="28"/>
        </w:rPr>
        <w:br/>
      </w:r>
    </w:p>
    <w:p w:rsidR="00CE3FDA" w:rsidRPr="005F7662" w:rsidRDefault="00CE3FDA" w:rsidP="00CE3FDA">
      <w:pPr>
        <w:pStyle w:val="ListParagraph"/>
        <w:numPr>
          <w:ilvl w:val="0"/>
          <w:numId w:val="9"/>
        </w:numPr>
        <w:rPr>
          <w:rStyle w:val="Hyperlink"/>
          <w:rFonts w:ascii="Arial" w:hAnsi="Arial" w:cs="Arial"/>
          <w:b/>
          <w:color w:val="auto"/>
          <w:sz w:val="28"/>
          <w:szCs w:val="28"/>
          <w:u w:val="none"/>
        </w:rPr>
      </w:pPr>
      <w:r w:rsidRPr="005F7662">
        <w:rPr>
          <w:rFonts w:ascii="Arial" w:hAnsi="Arial" w:cs="Arial"/>
          <w:sz w:val="28"/>
          <w:szCs w:val="28"/>
        </w:rPr>
        <w:t xml:space="preserve">Go to </w:t>
      </w:r>
      <w:hyperlink r:id="rId10" w:history="1">
        <w:r w:rsidRPr="005F7662">
          <w:rPr>
            <w:rStyle w:val="Hyperlink"/>
            <w:rFonts w:ascii="Arial" w:hAnsi="Arial" w:cs="Arial"/>
            <w:sz w:val="28"/>
            <w:szCs w:val="28"/>
          </w:rPr>
          <w:t>www.wetransfer.com</w:t>
        </w:r>
      </w:hyperlink>
    </w:p>
    <w:p w:rsidR="00CE3FDA" w:rsidRPr="005F7662" w:rsidRDefault="00CE3FDA" w:rsidP="00CE3FDA">
      <w:pPr>
        <w:pStyle w:val="ListParagraph"/>
        <w:numPr>
          <w:ilvl w:val="0"/>
          <w:numId w:val="9"/>
        </w:numPr>
        <w:rPr>
          <w:rFonts w:ascii="Arial" w:hAnsi="Arial" w:cs="Arial"/>
          <w:b/>
          <w:sz w:val="28"/>
          <w:szCs w:val="28"/>
        </w:rPr>
      </w:pPr>
      <w:r w:rsidRPr="005F7662">
        <w:rPr>
          <w:rFonts w:ascii="Arial" w:hAnsi="Arial" w:cs="Arial"/>
          <w:sz w:val="28"/>
          <w:szCs w:val="28"/>
        </w:rPr>
        <w:t xml:space="preserve">Add </w:t>
      </w:r>
      <w:r>
        <w:rPr>
          <w:rFonts w:ascii="Arial" w:hAnsi="Arial" w:cs="Arial"/>
          <w:sz w:val="28"/>
          <w:szCs w:val="28"/>
        </w:rPr>
        <w:t>your files: select all of the files you want to submit</w:t>
      </w:r>
    </w:p>
    <w:p w:rsidR="00CE3FDA" w:rsidRPr="005F7662" w:rsidRDefault="00CE3FDA" w:rsidP="00CE3FDA">
      <w:pPr>
        <w:pStyle w:val="ListParagraph"/>
        <w:numPr>
          <w:ilvl w:val="0"/>
          <w:numId w:val="9"/>
        </w:numPr>
        <w:rPr>
          <w:rFonts w:ascii="Arial" w:hAnsi="Arial" w:cs="Arial"/>
          <w:b/>
          <w:sz w:val="28"/>
          <w:szCs w:val="28"/>
        </w:rPr>
      </w:pPr>
      <w:r>
        <w:rPr>
          <w:rFonts w:ascii="Arial" w:hAnsi="Arial" w:cs="Arial"/>
          <w:sz w:val="28"/>
          <w:szCs w:val="28"/>
        </w:rPr>
        <w:t>Email to</w:t>
      </w:r>
      <w:r w:rsidRPr="005F7662">
        <w:rPr>
          <w:rFonts w:ascii="Arial" w:hAnsi="Arial" w:cs="Arial"/>
          <w:sz w:val="28"/>
          <w:szCs w:val="28"/>
        </w:rPr>
        <w:t xml:space="preserve">: </w:t>
      </w:r>
      <w:hyperlink r:id="rId11" w:history="1">
        <w:r w:rsidRPr="00955275">
          <w:rPr>
            <w:rStyle w:val="Hyperlink"/>
            <w:rFonts w:ascii="Arial" w:hAnsi="Arial" w:cs="Arial"/>
            <w:sz w:val="28"/>
            <w:szCs w:val="28"/>
          </w:rPr>
          <w:t>amie@adiarts.ie</w:t>
        </w:r>
      </w:hyperlink>
    </w:p>
    <w:p w:rsidR="00CE3FDA" w:rsidRPr="005F7662" w:rsidRDefault="00CE3FDA" w:rsidP="00CE3FDA">
      <w:pPr>
        <w:pStyle w:val="ListParagraph"/>
        <w:numPr>
          <w:ilvl w:val="0"/>
          <w:numId w:val="9"/>
        </w:numPr>
        <w:rPr>
          <w:rFonts w:ascii="Arial" w:hAnsi="Arial" w:cs="Arial"/>
          <w:b/>
          <w:sz w:val="28"/>
          <w:szCs w:val="28"/>
        </w:rPr>
      </w:pPr>
      <w:r>
        <w:rPr>
          <w:rFonts w:ascii="Arial" w:hAnsi="Arial" w:cs="Arial"/>
          <w:sz w:val="28"/>
          <w:szCs w:val="28"/>
        </w:rPr>
        <w:t>Your email: (insert</w:t>
      </w:r>
      <w:r w:rsidRPr="005F7662">
        <w:rPr>
          <w:rFonts w:ascii="Arial" w:hAnsi="Arial" w:cs="Arial"/>
          <w:sz w:val="28"/>
          <w:szCs w:val="28"/>
        </w:rPr>
        <w:t xml:space="preserve"> your own email address</w:t>
      </w:r>
      <w:r>
        <w:rPr>
          <w:rFonts w:ascii="Arial" w:hAnsi="Arial" w:cs="Arial"/>
          <w:sz w:val="28"/>
          <w:szCs w:val="28"/>
        </w:rPr>
        <w:t>)</w:t>
      </w:r>
    </w:p>
    <w:p w:rsidR="00CE3FDA" w:rsidRPr="005F7662" w:rsidRDefault="00CE3FDA" w:rsidP="00CE3FDA">
      <w:pPr>
        <w:pStyle w:val="ListParagraph"/>
        <w:numPr>
          <w:ilvl w:val="0"/>
          <w:numId w:val="9"/>
        </w:numPr>
        <w:rPr>
          <w:rFonts w:ascii="Arial" w:hAnsi="Arial" w:cs="Arial"/>
          <w:b/>
          <w:sz w:val="28"/>
          <w:szCs w:val="28"/>
        </w:rPr>
      </w:pPr>
      <w:r>
        <w:rPr>
          <w:rFonts w:ascii="Arial" w:hAnsi="Arial" w:cs="Arial"/>
          <w:sz w:val="28"/>
          <w:szCs w:val="28"/>
        </w:rPr>
        <w:t>Message:</w:t>
      </w:r>
      <w:r w:rsidRPr="005F7662">
        <w:rPr>
          <w:rFonts w:ascii="Arial" w:hAnsi="Arial" w:cs="Arial"/>
          <w:sz w:val="28"/>
          <w:szCs w:val="28"/>
        </w:rPr>
        <w:t xml:space="preserve"> Arts and Disability Connect </w:t>
      </w:r>
      <w:r w:rsidR="00236BE5">
        <w:rPr>
          <w:rFonts w:ascii="Arial" w:hAnsi="Arial" w:cs="Arial"/>
          <w:b/>
          <w:sz w:val="28"/>
          <w:szCs w:val="28"/>
        </w:rPr>
        <w:t>Training</w:t>
      </w:r>
      <w:r w:rsidRPr="005F7662">
        <w:rPr>
          <w:rFonts w:ascii="Arial" w:hAnsi="Arial" w:cs="Arial"/>
          <w:sz w:val="28"/>
          <w:szCs w:val="28"/>
        </w:rPr>
        <w:t xml:space="preserve"> application - (insert your name)</w:t>
      </w:r>
    </w:p>
    <w:p w:rsidR="00CE3FDA" w:rsidRPr="00D73030" w:rsidRDefault="00CE3FDA" w:rsidP="00CE3FDA">
      <w:pPr>
        <w:pStyle w:val="ListParagraph"/>
        <w:numPr>
          <w:ilvl w:val="0"/>
          <w:numId w:val="9"/>
        </w:numPr>
        <w:rPr>
          <w:rFonts w:ascii="Arial" w:hAnsi="Arial" w:cs="Arial"/>
          <w:b/>
          <w:sz w:val="28"/>
          <w:szCs w:val="28"/>
        </w:rPr>
      </w:pPr>
      <w:r w:rsidRPr="005F7662">
        <w:rPr>
          <w:rFonts w:ascii="Arial" w:hAnsi="Arial" w:cs="Arial"/>
          <w:sz w:val="28"/>
          <w:szCs w:val="28"/>
        </w:rPr>
        <w:t>Click Transfer</w:t>
      </w:r>
    </w:p>
    <w:p w:rsidR="00A92F85" w:rsidRPr="001B7853" w:rsidRDefault="00CE3FDA" w:rsidP="001B7853">
      <w:pPr>
        <w:pStyle w:val="ListParagraph"/>
        <w:numPr>
          <w:ilvl w:val="0"/>
          <w:numId w:val="9"/>
        </w:numPr>
        <w:rPr>
          <w:rFonts w:ascii="Arial" w:hAnsi="Arial" w:cs="Arial"/>
          <w:b/>
          <w:sz w:val="28"/>
          <w:szCs w:val="28"/>
        </w:rPr>
      </w:pPr>
      <w:r w:rsidRPr="005F7662">
        <w:rPr>
          <w:rFonts w:ascii="Arial" w:hAnsi="Arial" w:cs="Arial"/>
          <w:sz w:val="28"/>
          <w:szCs w:val="28"/>
        </w:rPr>
        <w:t xml:space="preserve">You will receive a confirmation email from WeTransfer stating that the files have been sent and a confirmation email when </w:t>
      </w:r>
      <w:r>
        <w:rPr>
          <w:rFonts w:ascii="Arial" w:hAnsi="Arial" w:cs="Arial"/>
          <w:sz w:val="28"/>
          <w:szCs w:val="28"/>
        </w:rPr>
        <w:t>the files are downloaded by ADI</w:t>
      </w:r>
    </w:p>
    <w:sectPr w:rsidR="00A92F85" w:rsidRPr="001B7853" w:rsidSect="00CB3A0E">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999" w:rsidRDefault="00345999" w:rsidP="00327625">
      <w:pPr>
        <w:spacing w:after="0" w:line="240" w:lineRule="auto"/>
      </w:pPr>
      <w:r>
        <w:separator/>
      </w:r>
    </w:p>
  </w:endnote>
  <w:endnote w:type="continuationSeparator" w:id="0">
    <w:p w:rsidR="00345999" w:rsidRDefault="00345999" w:rsidP="00327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063" w:rsidRPr="003F2693" w:rsidRDefault="00864063" w:rsidP="00D959B9">
    <w:pPr>
      <w:rPr>
        <w:rFonts w:ascii="Arial" w:hAnsi="Arial" w:cs="Arial"/>
        <w:sz w:val="28"/>
        <w:szCs w:val="28"/>
      </w:rPr>
    </w:pPr>
  </w:p>
  <w:p w:rsidR="00864063" w:rsidRPr="00D135D5" w:rsidRDefault="00864063" w:rsidP="00D959B9">
    <w:pPr>
      <w:pStyle w:val="Footer"/>
      <w:tabs>
        <w:tab w:val="left" w:pos="615"/>
      </w:tabs>
      <w:rPr>
        <w:rFonts w:ascii="Arial" w:hAnsi="Arial" w:cs="Arial"/>
        <w:sz w:val="28"/>
        <w:szCs w:val="28"/>
      </w:rPr>
    </w:pPr>
    <w:r>
      <w:tab/>
    </w:r>
    <w:r>
      <w:tab/>
    </w:r>
    <w:r>
      <w:tab/>
    </w:r>
    <w:r w:rsidRPr="00D135D5">
      <w:rPr>
        <w:rFonts w:ascii="Arial" w:hAnsi="Arial" w:cs="Arial"/>
        <w:sz w:val="28"/>
        <w:szCs w:val="28"/>
      </w:rPr>
      <w:fldChar w:fldCharType="begin"/>
    </w:r>
    <w:r w:rsidRPr="00D135D5">
      <w:rPr>
        <w:rFonts w:ascii="Arial" w:hAnsi="Arial" w:cs="Arial"/>
        <w:sz w:val="28"/>
        <w:szCs w:val="28"/>
      </w:rPr>
      <w:instrText xml:space="preserve"> PAGE   \* MERGEFORMAT </w:instrText>
    </w:r>
    <w:r w:rsidRPr="00D135D5">
      <w:rPr>
        <w:rFonts w:ascii="Arial" w:hAnsi="Arial" w:cs="Arial"/>
        <w:sz w:val="28"/>
        <w:szCs w:val="28"/>
      </w:rPr>
      <w:fldChar w:fldCharType="separate"/>
    </w:r>
    <w:r w:rsidR="00ED28B7">
      <w:rPr>
        <w:rFonts w:ascii="Arial" w:hAnsi="Arial" w:cs="Arial"/>
        <w:noProof/>
        <w:sz w:val="28"/>
        <w:szCs w:val="28"/>
      </w:rPr>
      <w:t>7</w:t>
    </w:r>
    <w:r w:rsidRPr="00D135D5">
      <w:rPr>
        <w:rFonts w:ascii="Arial" w:hAnsi="Arial" w:cs="Arial"/>
        <w:noProof/>
        <w:sz w:val="28"/>
        <w:szCs w:val="28"/>
      </w:rPr>
      <w:fldChar w:fldCharType="end"/>
    </w:r>
  </w:p>
  <w:p w:rsidR="00864063" w:rsidRDefault="008640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063" w:rsidRPr="00CB3A0E" w:rsidRDefault="008B6826">
    <w:pPr>
      <w:pStyle w:val="Footer"/>
      <w:jc w:val="right"/>
      <w:rPr>
        <w:rFonts w:ascii="Arial" w:hAnsi="Arial" w:cs="Arial"/>
        <w:sz w:val="28"/>
        <w:szCs w:val="28"/>
      </w:rPr>
    </w:pPr>
    <w:r>
      <w:rPr>
        <w:noProof/>
        <w:lang w:eastAsia="en-IE"/>
      </w:rPr>
      <w:drawing>
        <wp:anchor distT="0" distB="0" distL="114300" distR="114300" simplePos="0" relativeHeight="251657216" behindDoc="1" locked="0" layoutInCell="1" allowOverlap="1">
          <wp:simplePos x="0" y="0"/>
          <wp:positionH relativeFrom="column">
            <wp:posOffset>735330</wp:posOffset>
          </wp:positionH>
          <wp:positionV relativeFrom="paragraph">
            <wp:posOffset>83185</wp:posOffset>
          </wp:positionV>
          <wp:extent cx="1252220" cy="539750"/>
          <wp:effectExtent l="0" t="0" r="5080" b="0"/>
          <wp:wrapNone/>
          <wp:docPr id="2" name="Picture 6" title="Art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22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58240" behindDoc="0" locked="0" layoutInCell="1" allowOverlap="1">
          <wp:simplePos x="0" y="0"/>
          <wp:positionH relativeFrom="column">
            <wp:posOffset>2085340</wp:posOffset>
          </wp:positionH>
          <wp:positionV relativeFrom="paragraph">
            <wp:posOffset>62865</wp:posOffset>
          </wp:positionV>
          <wp:extent cx="2501900" cy="539750"/>
          <wp:effectExtent l="0" t="0" r="0" b="0"/>
          <wp:wrapNone/>
          <wp:docPr id="1" name="Picture 5" title="Arts &amp; Disability Ire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190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64063" w:rsidRPr="00CB3A0E">
      <w:rPr>
        <w:rFonts w:ascii="Arial" w:hAnsi="Arial" w:cs="Arial"/>
        <w:sz w:val="28"/>
        <w:szCs w:val="28"/>
      </w:rPr>
      <w:fldChar w:fldCharType="begin"/>
    </w:r>
    <w:r w:rsidR="00864063" w:rsidRPr="00CB3A0E">
      <w:rPr>
        <w:rFonts w:ascii="Arial" w:hAnsi="Arial" w:cs="Arial"/>
        <w:sz w:val="28"/>
        <w:szCs w:val="28"/>
      </w:rPr>
      <w:instrText xml:space="preserve"> PAGE   \* MERGEFORMAT </w:instrText>
    </w:r>
    <w:r w:rsidR="00864063" w:rsidRPr="00CB3A0E">
      <w:rPr>
        <w:rFonts w:ascii="Arial" w:hAnsi="Arial" w:cs="Arial"/>
        <w:sz w:val="28"/>
        <w:szCs w:val="28"/>
      </w:rPr>
      <w:fldChar w:fldCharType="separate"/>
    </w:r>
    <w:r w:rsidR="00ED28B7">
      <w:rPr>
        <w:rFonts w:ascii="Arial" w:hAnsi="Arial" w:cs="Arial"/>
        <w:noProof/>
        <w:sz w:val="28"/>
        <w:szCs w:val="28"/>
      </w:rPr>
      <w:t>1</w:t>
    </w:r>
    <w:r w:rsidR="00864063" w:rsidRPr="00CB3A0E">
      <w:rPr>
        <w:rFonts w:ascii="Arial" w:hAnsi="Arial" w:cs="Arial"/>
        <w:noProof/>
        <w:sz w:val="28"/>
        <w:szCs w:val="28"/>
      </w:rPr>
      <w:fldChar w:fldCharType="end"/>
    </w:r>
  </w:p>
  <w:p w:rsidR="00864063" w:rsidRDefault="00864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999" w:rsidRDefault="00345999" w:rsidP="00327625">
      <w:pPr>
        <w:spacing w:after="0" w:line="240" w:lineRule="auto"/>
      </w:pPr>
      <w:r>
        <w:separator/>
      </w:r>
    </w:p>
  </w:footnote>
  <w:footnote w:type="continuationSeparator" w:id="0">
    <w:p w:rsidR="00345999" w:rsidRDefault="00345999" w:rsidP="00327625">
      <w:pPr>
        <w:spacing w:after="0" w:line="240" w:lineRule="auto"/>
      </w:pPr>
      <w:r>
        <w:continuationSeparator/>
      </w:r>
    </w:p>
  </w:footnote>
  <w:footnote w:id="1">
    <w:p w:rsidR="00864063" w:rsidRPr="00F715FF" w:rsidRDefault="00864063" w:rsidP="00327625">
      <w:pPr>
        <w:pStyle w:val="FootnoteText"/>
        <w:rPr>
          <w:rFonts w:ascii="Arial" w:hAnsi="Arial" w:cs="Arial"/>
          <w:sz w:val="28"/>
          <w:szCs w:val="28"/>
        </w:rPr>
      </w:pPr>
      <w:r w:rsidRPr="00F715FF">
        <w:rPr>
          <w:rStyle w:val="FootnoteReference"/>
          <w:rFonts w:ascii="Arial" w:hAnsi="Arial" w:cs="Arial"/>
          <w:sz w:val="28"/>
          <w:szCs w:val="28"/>
        </w:rPr>
        <w:footnoteRef/>
      </w:r>
      <w:r w:rsidRPr="00F715FF">
        <w:rPr>
          <w:rFonts w:ascii="Arial" w:hAnsi="Arial" w:cs="Arial"/>
          <w:sz w:val="28"/>
          <w:szCs w:val="28"/>
        </w:rPr>
        <w:t xml:space="preserve"> Including architecture, circus, dance, film, literature, music, opera, street arts and spectacle, theatre, traditional arts and visual arts.</w:t>
      </w:r>
    </w:p>
  </w:footnote>
  <w:footnote w:id="2">
    <w:p w:rsidR="00864063" w:rsidRDefault="00864063">
      <w:pPr>
        <w:pStyle w:val="FootnoteText"/>
      </w:pPr>
      <w:r w:rsidRPr="00F715FF">
        <w:rPr>
          <w:rStyle w:val="FootnoteReference"/>
          <w:rFonts w:ascii="Arial" w:hAnsi="Arial" w:cs="Arial"/>
          <w:sz w:val="28"/>
          <w:szCs w:val="28"/>
        </w:rPr>
        <w:footnoteRef/>
      </w:r>
      <w:r w:rsidRPr="00F715FF">
        <w:rPr>
          <w:rFonts w:ascii="Arial" w:hAnsi="Arial" w:cs="Arial"/>
          <w:sz w:val="28"/>
          <w:szCs w:val="28"/>
        </w:rPr>
        <w:t xml:space="preserve"> Professional arts organisations might include artform resource organisations, festivals, production companies, venues, studios,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4AD0"/>
    <w:multiLevelType w:val="hybridMultilevel"/>
    <w:tmpl w:val="9A58B460"/>
    <w:lvl w:ilvl="0" w:tplc="3FC0F810">
      <w:start w:val="1"/>
      <w:numFmt w:val="decimal"/>
      <w:lvlText w:val="%1"/>
      <w:lvlJc w:val="left"/>
      <w:pPr>
        <w:ind w:left="1080" w:hanging="720"/>
      </w:pPr>
      <w:rPr>
        <w:rFonts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91C1CEB"/>
    <w:multiLevelType w:val="hybridMultilevel"/>
    <w:tmpl w:val="5F387348"/>
    <w:lvl w:ilvl="0" w:tplc="18F4A80C">
      <w:start w:val="1"/>
      <w:numFmt w:val="bullet"/>
      <w:lvlText w:val="-"/>
      <w:lvlJc w:val="left"/>
      <w:pPr>
        <w:ind w:left="720" w:hanging="360"/>
      </w:pPr>
      <w:rPr>
        <w:rFonts w:ascii="Calibri" w:eastAsia="Calibri" w:hAnsi="Calibri"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5376D4"/>
    <w:multiLevelType w:val="hybridMultilevel"/>
    <w:tmpl w:val="CC427F44"/>
    <w:lvl w:ilvl="0" w:tplc="3B64B5A8">
      <w:start w:val="1"/>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193205"/>
    <w:multiLevelType w:val="hybridMultilevel"/>
    <w:tmpl w:val="838E4D68"/>
    <w:lvl w:ilvl="0" w:tplc="3B64B5A8">
      <w:start w:val="1"/>
      <w:numFmt w:val="bullet"/>
      <w:lvlText w:val="-"/>
      <w:lvlJc w:val="left"/>
      <w:pPr>
        <w:ind w:left="720" w:hanging="360"/>
      </w:pPr>
      <w:rPr>
        <w:rFonts w:ascii="Calibri" w:eastAsia="Calibri" w:hAnsi="Calibri"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D63D7F"/>
    <w:multiLevelType w:val="hybridMultilevel"/>
    <w:tmpl w:val="060EA9AC"/>
    <w:lvl w:ilvl="0" w:tplc="3B64B5A8">
      <w:start w:val="1"/>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D5570BD"/>
    <w:multiLevelType w:val="hybridMultilevel"/>
    <w:tmpl w:val="8278BB36"/>
    <w:lvl w:ilvl="0" w:tplc="3B64B5A8">
      <w:start w:val="1"/>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00F1C8E"/>
    <w:multiLevelType w:val="hybridMultilevel"/>
    <w:tmpl w:val="F3604376"/>
    <w:lvl w:ilvl="0" w:tplc="E098B4C8">
      <w:start w:val="3"/>
      <w:numFmt w:val="bullet"/>
      <w:lvlText w:val="-"/>
      <w:lvlJc w:val="left"/>
      <w:pPr>
        <w:ind w:left="720" w:hanging="360"/>
      </w:pPr>
      <w:rPr>
        <w:rFonts w:ascii="Arial" w:eastAsiaTheme="minorHAnsi" w:hAnsi="Arial" w:cs="Aria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314E312F"/>
    <w:multiLevelType w:val="hybridMultilevel"/>
    <w:tmpl w:val="E80CB4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59208B"/>
    <w:multiLevelType w:val="hybridMultilevel"/>
    <w:tmpl w:val="E80CB4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F493D"/>
    <w:multiLevelType w:val="hybridMultilevel"/>
    <w:tmpl w:val="EFDC5B9A"/>
    <w:lvl w:ilvl="0" w:tplc="28E8C06E">
      <w:start w:val="1"/>
      <w:numFmt w:val="lowerRoman"/>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
  </w:num>
  <w:num w:numId="5">
    <w:abstractNumId w:val="2"/>
  </w:num>
  <w:num w:numId="6">
    <w:abstractNumId w:val="5"/>
  </w:num>
  <w:num w:numId="7">
    <w:abstractNumId w:val="7"/>
  </w:num>
  <w:num w:numId="8">
    <w:abstractNumId w:val="8"/>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625"/>
    <w:rsid w:val="000364EA"/>
    <w:rsid w:val="000E65D5"/>
    <w:rsid w:val="000F1ED4"/>
    <w:rsid w:val="000F46D7"/>
    <w:rsid w:val="000F61F0"/>
    <w:rsid w:val="00110ABF"/>
    <w:rsid w:val="00164C64"/>
    <w:rsid w:val="00171C93"/>
    <w:rsid w:val="0018605F"/>
    <w:rsid w:val="001B7853"/>
    <w:rsid w:val="001D6933"/>
    <w:rsid w:val="00236BE5"/>
    <w:rsid w:val="00273154"/>
    <w:rsid w:val="002A6E3D"/>
    <w:rsid w:val="00315231"/>
    <w:rsid w:val="0032680D"/>
    <w:rsid w:val="00327625"/>
    <w:rsid w:val="00335F88"/>
    <w:rsid w:val="00345999"/>
    <w:rsid w:val="00362185"/>
    <w:rsid w:val="003736F6"/>
    <w:rsid w:val="00382BF9"/>
    <w:rsid w:val="003A3867"/>
    <w:rsid w:val="003E5DAD"/>
    <w:rsid w:val="003F5E17"/>
    <w:rsid w:val="004055A1"/>
    <w:rsid w:val="0040571D"/>
    <w:rsid w:val="004632CE"/>
    <w:rsid w:val="00486222"/>
    <w:rsid w:val="00492CA9"/>
    <w:rsid w:val="004A2AF8"/>
    <w:rsid w:val="004C46EA"/>
    <w:rsid w:val="005006AE"/>
    <w:rsid w:val="005512F9"/>
    <w:rsid w:val="005D3C9A"/>
    <w:rsid w:val="005E7483"/>
    <w:rsid w:val="00614936"/>
    <w:rsid w:val="00647246"/>
    <w:rsid w:val="006D5F24"/>
    <w:rsid w:val="0071107B"/>
    <w:rsid w:val="00744154"/>
    <w:rsid w:val="00764252"/>
    <w:rsid w:val="0079505D"/>
    <w:rsid w:val="007C2155"/>
    <w:rsid w:val="007D4CA3"/>
    <w:rsid w:val="008137CB"/>
    <w:rsid w:val="00850BEB"/>
    <w:rsid w:val="00864063"/>
    <w:rsid w:val="00865394"/>
    <w:rsid w:val="00872A09"/>
    <w:rsid w:val="0088694C"/>
    <w:rsid w:val="00895458"/>
    <w:rsid w:val="008B6826"/>
    <w:rsid w:val="009243FE"/>
    <w:rsid w:val="0093034D"/>
    <w:rsid w:val="0097423F"/>
    <w:rsid w:val="009841B3"/>
    <w:rsid w:val="009928AD"/>
    <w:rsid w:val="00A03FE7"/>
    <w:rsid w:val="00A230F0"/>
    <w:rsid w:val="00A24D20"/>
    <w:rsid w:val="00A439A4"/>
    <w:rsid w:val="00A52ADA"/>
    <w:rsid w:val="00A92F85"/>
    <w:rsid w:val="00B97F54"/>
    <w:rsid w:val="00BD5C4A"/>
    <w:rsid w:val="00C46084"/>
    <w:rsid w:val="00C5209A"/>
    <w:rsid w:val="00CB3A0E"/>
    <w:rsid w:val="00CE3FDA"/>
    <w:rsid w:val="00CE6F36"/>
    <w:rsid w:val="00D024AD"/>
    <w:rsid w:val="00D2202A"/>
    <w:rsid w:val="00D3657C"/>
    <w:rsid w:val="00D618FB"/>
    <w:rsid w:val="00D63B85"/>
    <w:rsid w:val="00D959B9"/>
    <w:rsid w:val="00E3772D"/>
    <w:rsid w:val="00EA2585"/>
    <w:rsid w:val="00ED28B7"/>
    <w:rsid w:val="00F354F3"/>
    <w:rsid w:val="00F715FF"/>
    <w:rsid w:val="00FC4617"/>
    <w:rsid w:val="00FD3803"/>
    <w:rsid w:val="00FD68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89"/>
    <o:shapelayout v:ext="edit">
      <o:idmap v:ext="edit" data="1"/>
    </o:shapelayout>
  </w:shapeDefaults>
  <w:decimalSymbol w:val="."/>
  <w:listSeparator w:val=","/>
  <w15:chartTrackingRefBased/>
  <w15:docId w15:val="{20AF21AD-F2ED-4AD0-9DE2-F61F4D04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625"/>
    <w:pPr>
      <w:spacing w:after="200" w:line="276" w:lineRule="auto"/>
    </w:pPr>
    <w:rPr>
      <w:sz w:val="22"/>
      <w:szCs w:val="22"/>
      <w:lang w:eastAsia="en-US"/>
    </w:rPr>
  </w:style>
  <w:style w:type="paragraph" w:styleId="Heading1">
    <w:name w:val="heading 1"/>
    <w:basedOn w:val="Normal"/>
    <w:next w:val="Normal"/>
    <w:link w:val="Heading1Char"/>
    <w:uiPriority w:val="9"/>
    <w:qFormat/>
    <w:rsid w:val="00327625"/>
    <w:pPr>
      <w:keepNext/>
      <w:keepLines/>
      <w:spacing w:before="480" w:after="0"/>
      <w:outlineLvl w:val="0"/>
    </w:pPr>
    <w:rPr>
      <w:rFonts w:ascii="Arial" w:eastAsia="MS Gothic" w:hAnsi="Arial"/>
      <w:b/>
      <w:bCs/>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7625"/>
    <w:rPr>
      <w:rFonts w:ascii="Arial" w:eastAsia="MS Gothic" w:hAnsi="Arial" w:cs="Times New Roman"/>
      <w:b/>
      <w:bCs/>
      <w:sz w:val="40"/>
      <w:szCs w:val="28"/>
    </w:rPr>
  </w:style>
  <w:style w:type="paragraph" w:styleId="FootnoteText">
    <w:name w:val="footnote text"/>
    <w:basedOn w:val="Normal"/>
    <w:link w:val="FootnoteTextChar"/>
    <w:uiPriority w:val="99"/>
    <w:semiHidden/>
    <w:unhideWhenUsed/>
    <w:rsid w:val="00327625"/>
    <w:pPr>
      <w:spacing w:after="0" w:line="240" w:lineRule="auto"/>
    </w:pPr>
    <w:rPr>
      <w:sz w:val="20"/>
      <w:szCs w:val="20"/>
    </w:rPr>
  </w:style>
  <w:style w:type="character" w:customStyle="1" w:styleId="FootnoteTextChar">
    <w:name w:val="Footnote Text Char"/>
    <w:link w:val="FootnoteText"/>
    <w:uiPriority w:val="99"/>
    <w:semiHidden/>
    <w:rsid w:val="00327625"/>
    <w:rPr>
      <w:sz w:val="20"/>
      <w:szCs w:val="20"/>
    </w:rPr>
  </w:style>
  <w:style w:type="character" w:styleId="FootnoteReference">
    <w:name w:val="footnote reference"/>
    <w:uiPriority w:val="99"/>
    <w:semiHidden/>
    <w:unhideWhenUsed/>
    <w:rsid w:val="00327625"/>
    <w:rPr>
      <w:vertAlign w:val="superscript"/>
    </w:rPr>
  </w:style>
  <w:style w:type="paragraph" w:customStyle="1" w:styleId="ColorfulList-Accent11">
    <w:name w:val="Colorful List - Accent 11"/>
    <w:basedOn w:val="Normal"/>
    <w:uiPriority w:val="34"/>
    <w:qFormat/>
    <w:rsid w:val="00327625"/>
    <w:pPr>
      <w:ind w:left="720"/>
      <w:contextualSpacing/>
    </w:pPr>
  </w:style>
  <w:style w:type="paragraph" w:styleId="Footer">
    <w:name w:val="footer"/>
    <w:basedOn w:val="Normal"/>
    <w:link w:val="FooterChar"/>
    <w:uiPriority w:val="99"/>
    <w:unhideWhenUsed/>
    <w:rsid w:val="00327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625"/>
  </w:style>
  <w:style w:type="character" w:styleId="Hyperlink">
    <w:name w:val="Hyperlink"/>
    <w:uiPriority w:val="99"/>
    <w:unhideWhenUsed/>
    <w:rsid w:val="00327625"/>
    <w:rPr>
      <w:color w:val="0000FF"/>
      <w:u w:val="single"/>
    </w:rPr>
  </w:style>
  <w:style w:type="character" w:styleId="CommentReference">
    <w:name w:val="annotation reference"/>
    <w:uiPriority w:val="99"/>
    <w:semiHidden/>
    <w:unhideWhenUsed/>
    <w:rsid w:val="00327625"/>
    <w:rPr>
      <w:sz w:val="16"/>
      <w:szCs w:val="16"/>
    </w:rPr>
  </w:style>
  <w:style w:type="paragraph" w:styleId="CommentText">
    <w:name w:val="annotation text"/>
    <w:basedOn w:val="Normal"/>
    <w:link w:val="CommentTextChar"/>
    <w:uiPriority w:val="99"/>
    <w:semiHidden/>
    <w:unhideWhenUsed/>
    <w:rsid w:val="00327625"/>
    <w:pPr>
      <w:spacing w:line="240" w:lineRule="auto"/>
    </w:pPr>
    <w:rPr>
      <w:sz w:val="20"/>
      <w:szCs w:val="20"/>
    </w:rPr>
  </w:style>
  <w:style w:type="character" w:customStyle="1" w:styleId="CommentTextChar">
    <w:name w:val="Comment Text Char"/>
    <w:link w:val="CommentText"/>
    <w:uiPriority w:val="99"/>
    <w:semiHidden/>
    <w:rsid w:val="00327625"/>
    <w:rPr>
      <w:sz w:val="20"/>
      <w:szCs w:val="20"/>
    </w:rPr>
  </w:style>
  <w:style w:type="paragraph" w:styleId="BalloonText">
    <w:name w:val="Balloon Text"/>
    <w:basedOn w:val="Normal"/>
    <w:link w:val="BalloonTextChar"/>
    <w:uiPriority w:val="99"/>
    <w:semiHidden/>
    <w:unhideWhenUsed/>
    <w:rsid w:val="003276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762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64C64"/>
    <w:rPr>
      <w:b/>
      <w:bCs/>
    </w:rPr>
  </w:style>
  <w:style w:type="character" w:customStyle="1" w:styleId="CommentSubjectChar">
    <w:name w:val="Comment Subject Char"/>
    <w:link w:val="CommentSubject"/>
    <w:uiPriority w:val="99"/>
    <w:semiHidden/>
    <w:rsid w:val="00164C64"/>
    <w:rPr>
      <w:b/>
      <w:bCs/>
      <w:sz w:val="20"/>
      <w:szCs w:val="20"/>
    </w:rPr>
  </w:style>
  <w:style w:type="paragraph" w:styleId="Header">
    <w:name w:val="header"/>
    <w:basedOn w:val="Normal"/>
    <w:link w:val="HeaderChar"/>
    <w:uiPriority w:val="99"/>
    <w:unhideWhenUsed/>
    <w:rsid w:val="00D36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57C"/>
  </w:style>
  <w:style w:type="paragraph" w:styleId="ListParagraph">
    <w:name w:val="List Paragraph"/>
    <w:basedOn w:val="Normal"/>
    <w:uiPriority w:val="34"/>
    <w:qFormat/>
    <w:rsid w:val="00315231"/>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854615">
      <w:bodyDiv w:val="1"/>
      <w:marLeft w:val="0"/>
      <w:marRight w:val="0"/>
      <w:marTop w:val="0"/>
      <w:marBottom w:val="0"/>
      <w:divBdr>
        <w:top w:val="none" w:sz="0" w:space="0" w:color="auto"/>
        <w:left w:val="none" w:sz="0" w:space="0" w:color="auto"/>
        <w:bottom w:val="none" w:sz="0" w:space="0" w:color="auto"/>
        <w:right w:val="none" w:sz="0" w:space="0" w:color="auto"/>
      </w:divBdr>
    </w:div>
    <w:div w:id="179289575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ie@adiarts.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etransfer.com" TargetMode="External"/><Relationship Id="rId4" Type="http://schemas.openxmlformats.org/officeDocument/2006/relationships/settings" Target="settings.xml"/><Relationship Id="rId9" Type="http://schemas.openxmlformats.org/officeDocument/2006/relationships/hyperlink" Target="http://www.adiarts.ie/connec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C71CB-0596-44F8-9C5F-794A92D95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7029</CharactersWithSpaces>
  <SharedDoc>false</SharedDoc>
  <HLinks>
    <vt:vector size="12" baseType="variant">
      <vt:variant>
        <vt:i4>3211315</vt:i4>
      </vt:variant>
      <vt:variant>
        <vt:i4>3</vt:i4>
      </vt:variant>
      <vt:variant>
        <vt:i4>0</vt:i4>
      </vt:variant>
      <vt:variant>
        <vt:i4>5</vt:i4>
      </vt:variant>
      <vt:variant>
        <vt:lpwstr>http://www.wetransfer.com/</vt:lpwstr>
      </vt:variant>
      <vt:variant>
        <vt:lpwstr/>
      </vt:variant>
      <vt:variant>
        <vt:i4>393218</vt:i4>
      </vt:variant>
      <vt:variant>
        <vt:i4>0</vt:i4>
      </vt:variant>
      <vt:variant>
        <vt:i4>0</vt:i4>
      </vt:variant>
      <vt:variant>
        <vt:i4>5</vt:i4>
      </vt:variant>
      <vt:variant>
        <vt:lpwstr>http://www.adiarts.ie/connect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Lawless</dc:creator>
  <cp:keywords/>
  <dc:description/>
  <cp:lastModifiedBy>Arts and Disability Ireland</cp:lastModifiedBy>
  <cp:revision>32</cp:revision>
  <cp:lastPrinted>2017-03-28T12:28:00Z</cp:lastPrinted>
  <dcterms:created xsi:type="dcterms:W3CDTF">2017-03-28T12:29:00Z</dcterms:created>
  <dcterms:modified xsi:type="dcterms:W3CDTF">2019-12-13T12:14:00Z</dcterms:modified>
</cp:coreProperties>
</file>